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80" w:lineRule="exact"/>
        <w:rPr>
          <w:rFonts w:hint="eastAsia"/>
          <w:sz w:val="32"/>
          <w:szCs w:val="32"/>
        </w:rPr>
      </w:pPr>
      <w:bookmarkStart w:id="0" w:name="_GoBack"/>
      <w:bookmarkEnd w:id="0"/>
      <w:r>
        <w:rPr>
          <w:sz w:val="32"/>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6" name="KGD_Gobal1" descr="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"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"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YdX9ItgAAAAPAQAADwAAAAAAAAABACAAAAAiAAAAZHJzL2Rvd25yZXYueG1sUEsBAhQAFAAAAAgA&#10;h07iQBexmhm1BQAA/ggAAA4AAAAAAAAAAQAgAAAAJwEAAGRycy9lMm9Eb2MueG1sUEsFBgAAAAAG&#10;AAYAWQEAAE4J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5" name="KGD_624565BD$01$29$00011" descr="nwkOiId/bBbOAe61rgYT4vXM3UaFFF0tl2W9B2ekj1Z7kYnHXrUHbs1gN35c90qvDn4VphTsE01b+y4ejCZFbh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24565BD$01$29$00011" o:spid="_x0000_s1026" o:spt="1" alt="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4" name="KGD_KG_Seal_16" descr="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"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3" name="KGD_KG_Seal_15" descr="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"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"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2" name="KGD_KG_Seal_14" descr="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"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"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1" name="KGD_KG_Seal_13" descr="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"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"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10" name="KGD_KG_Seal_12" descr="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"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"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">
                <v:fill on="t" focussize="0,0"/>
                <v:stroke weight="2pt" color="#385D8A [3204]" joinstyle="round"/>
                <v:imagedata o:title=""/>
                <o:lock v:ext="edit" aspectratio="f"/>
              </v:rect>
            </w:pict>
          </mc:Fallback>
        </mc:AlternateContent>
      </w:r>
      <w:r>
        <w:rPr>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12700" t="12700" r="19050" b="19050"/>
                <wp:wrapNone/>
                <wp:docPr id="9" name="KGD_KG_Seal_11" descr="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"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"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">
                <v:fill on="t" focussize="0,0"/>
                <v:stroke weight="2pt" color="#385D8A [3204]" joinstyle="round"/>
                <v:imagedata o:title=""/>
                <o:lock v:ext="edit" aspectratio="f"/>
              </v:rect>
            </w:pict>
          </mc:Fallback>
        </mc:AlternateContent>
      </w:r>
      <w:r>
        <w:rPr>
          <w:sz w:val="32"/>
        </w:rPr>
        <w:drawing>
          <wp:anchor distT="0" distB="0" distL="114300" distR="114300" simplePos="0" relativeHeight="251663360" behindDoc="0" locked="1" layoutInCell="1" allowOverlap="1">
            <wp:simplePos x="0" y="0"/>
            <wp:positionH relativeFrom="page">
              <wp:posOffset>4232910</wp:posOffset>
            </wp:positionH>
            <wp:positionV relativeFrom="page">
              <wp:posOffset>8090535</wp:posOffset>
            </wp:positionV>
            <wp:extent cx="1440180" cy="1440180"/>
            <wp:effectExtent l="0" t="0" r="0" b="6985"/>
            <wp:wrapNone/>
            <wp:docPr id="7" name="KG_624565BD$01$29$0001$N$000100" descr="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G_624565BD$01$29$0001$N$000100" descr="Seal"/>
                    <pic:cNvPicPr>
                      <a:picLocks noChangeAspect="1"/>
                    </pic:cNvPicPr>
                  </pic:nvPicPr>
                  <pic:blipFill>
                    <a:blip r:embed="rId7"/>
                    <a:stretch>
                      <a:fillRect/>
                    </a:stretch>
                  </pic:blipFill>
                  <pic:spPr>
                    <a:xfrm>
                      <a:off x="0" y="0"/>
                      <a:ext cx="1440180" cy="1440180"/>
                    </a:xfrm>
                    <a:prstGeom prst="rect">
                      <a:avLst/>
                    </a:prstGeom>
                  </pic:spPr>
                </pic:pic>
              </a:graphicData>
            </a:graphic>
          </wp:anchor>
        </w:drawing>
      </w:r>
    </w:p>
    <w:p>
      <w:pPr>
        <w:spacing w:line="680" w:lineRule="exact"/>
        <w:rPr>
          <w:rFonts w:hint="eastAsia"/>
          <w:sz w:val="32"/>
          <w:szCs w:val="32"/>
        </w:rPr>
      </w:pPr>
    </w:p>
    <w:p>
      <w:pPr>
        <w:spacing w:line="680" w:lineRule="exact"/>
        <w:rPr>
          <w:rFonts w:hint="eastAsia"/>
          <w:sz w:val="32"/>
          <w:szCs w:val="32"/>
        </w:rPr>
      </w:pPr>
      <w:r>
        <w:rPr>
          <w:szCs w:val="21"/>
        </w:rPr>
        <w:pict>
          <v:shape id="_x0000_s1041" o:spid="_x0000_s1041" o:spt="136" type="#_x0000_t136" style="position:absolute;left:0pt;margin-top:37.1pt;height:46.8pt;width:444.65pt;mso-position-horizontal:center;mso-wrap-distance-bottom:0pt;mso-wrap-distance-left:9pt;mso-wrap-distance-right:9pt;mso-wrap-distance-top:0pt;z-index:251659264;mso-width-relative:page;mso-height-relative:page;" fillcolor="#FF0000" filled="t" stroked="f" coordsize="21600,21600">
            <v:path/>
            <v:fill on="t" focussize="0,0"/>
            <v:stroke on="f"/>
            <v:imagedata o:title=""/>
            <o:lock v:ext="edit"/>
            <v:textpath on="t" fitshape="t" fitpath="t" trim="t" xscale="f" string="盈江县人民政府办公室文件" style="font-family:方正小标宋_GBK;font-size:36pt;v-rotate-letters:f;v-same-letter-heights:t;v-text-align:center;"/>
            <w10:wrap type="square"/>
          </v:shape>
        </w:pict>
      </w: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280" w:lineRule="exact"/>
        <w:rPr>
          <w:rFonts w:hint="eastAsia" w:ascii="宋体" w:hAnsi="宋体"/>
          <w:b/>
          <w:color w:val="FF0000"/>
          <w:sz w:val="32"/>
          <w:szCs w:val="32"/>
        </w:rPr>
      </w:pPr>
    </w:p>
    <w:p>
      <w:pPr>
        <w:spacing w:line="400" w:lineRule="exact"/>
        <w:jc w:val="center"/>
        <w:rPr>
          <w:rFonts w:eastAsia="方正仿宋_GBK"/>
          <w:b/>
          <w:color w:val="FF0000"/>
          <w:sz w:val="32"/>
          <w:szCs w:val="32"/>
        </w:rPr>
      </w:pPr>
      <w:r>
        <w:rPr>
          <w:rFonts w:eastAsia="方正仿宋_GBK"/>
          <w:sz w:val="32"/>
          <w:szCs w:val="32"/>
        </w:rPr>
        <w:t>盈政办发〔20</w:t>
      </w:r>
      <w:r>
        <w:rPr>
          <w:rFonts w:hint="eastAsia" w:eastAsia="方正仿宋_GBK"/>
          <w:sz w:val="32"/>
          <w:szCs w:val="32"/>
          <w:lang w:val="en-US" w:eastAsia="zh-CN"/>
        </w:rPr>
        <w:t>22</w:t>
      </w:r>
      <w:r>
        <w:rPr>
          <w:rFonts w:eastAsia="方正仿宋_GBK"/>
          <w:sz w:val="32"/>
          <w:szCs w:val="32"/>
        </w:rPr>
        <w:t>〕</w:t>
      </w:r>
      <w:r>
        <w:rPr>
          <w:rFonts w:hint="eastAsia" w:eastAsia="方正仿宋_GBK"/>
          <w:sz w:val="32"/>
          <w:szCs w:val="32"/>
          <w:lang w:val="en-US" w:eastAsia="zh-CN"/>
        </w:rPr>
        <w:t>25</w:t>
      </w:r>
      <w:r>
        <w:rPr>
          <w:rFonts w:eastAsia="方正仿宋_GBK"/>
          <w:sz w:val="32"/>
          <w:szCs w:val="32"/>
        </w:rPr>
        <w:t>号</w:t>
      </w:r>
    </w:p>
    <w:p>
      <w:pPr>
        <w:spacing w:line="400" w:lineRule="exact"/>
        <w:rPr>
          <w:rFonts w:hint="eastAsia"/>
          <w:b/>
          <w:color w:val="FF0000"/>
          <w:sz w:val="32"/>
          <w:szCs w:val="32"/>
        </w:rPr>
      </w:pPr>
      <w:r>
        <w:rPr>
          <w:rFonts w:hint="eastAsia" w:ascii="宋体" w:hAnsi="宋体"/>
          <w:b/>
          <w:color w:val="FF0000"/>
          <w:spacing w:val="1"/>
          <w:w w:val="98"/>
          <w:kern w:val="0"/>
          <w:sz w:val="32"/>
          <w:szCs w:val="32"/>
          <w:fitText w:val="8851" w:id="1251112448"/>
        </w:rPr>
        <w:t>━━━━━━━━━━━━━━━━━━━━━━━━━━━</w:t>
      </w:r>
      <w:r>
        <w:rPr>
          <w:rFonts w:hint="eastAsia" w:ascii="宋体" w:hAnsi="宋体"/>
          <w:b/>
          <w:color w:val="FF0000"/>
          <w:spacing w:val="8"/>
          <w:w w:val="98"/>
          <w:kern w:val="0"/>
          <w:sz w:val="32"/>
          <w:szCs w:val="32"/>
          <w:fitText w:val="8851" w:id="1251112448"/>
        </w:rPr>
        <w:t>━</w:t>
      </w:r>
    </w:p>
    <w:p>
      <w:pPr>
        <w:spacing w:line="280" w:lineRule="exact"/>
        <w:rPr>
          <w:rFonts w:hint="eastAsia"/>
          <w:b/>
          <w:color w:val="FF0000"/>
          <w:sz w:val="32"/>
          <w:szCs w:val="32"/>
        </w:rPr>
      </w:pPr>
    </w:p>
    <w:p>
      <w:pPr>
        <w:spacing w:line="280" w:lineRule="exact"/>
        <w:rPr>
          <w:rFonts w:hint="eastAsia"/>
          <w:b/>
          <w:color w:val="FF0000"/>
          <w:sz w:val="32"/>
          <w:szCs w:val="32"/>
        </w:rPr>
      </w:pPr>
    </w:p>
    <w:p>
      <w:pPr>
        <w:spacing w:line="280" w:lineRule="exact"/>
        <w:rPr>
          <w:rFonts w:hint="eastAsia"/>
          <w:b/>
          <w:color w:val="FF0000"/>
          <w:sz w:val="32"/>
          <w:szCs w:val="32"/>
        </w:rPr>
      </w:pPr>
    </w:p>
    <w:p>
      <w:pPr>
        <w:keepNext w:val="0"/>
        <w:keepLines w:val="0"/>
        <w:pageBreakBefore w:val="0"/>
        <w:tabs>
          <w:tab w:val="left" w:pos="8094"/>
        </w:tabs>
        <w:kinsoku/>
        <w:wordWrap/>
        <w:overflowPunct/>
        <w:topLinePunct w:val="0"/>
        <w:bidi w:val="0"/>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盈江县</w:t>
      </w:r>
      <w:r>
        <w:rPr>
          <w:rFonts w:hint="eastAsia" w:ascii="方正小标宋_GBK" w:hAnsi="方正小标宋_GBK" w:eastAsia="方正小标宋_GBK" w:cs="方正小标宋_GBK"/>
          <w:sz w:val="44"/>
          <w:szCs w:val="44"/>
          <w:lang w:val="en-US" w:eastAsia="zh-CN"/>
        </w:rPr>
        <w:t>人民政府办公室</w:t>
      </w:r>
    </w:p>
    <w:p>
      <w:pPr>
        <w:keepNext w:val="0"/>
        <w:keepLines w:val="0"/>
        <w:pageBreakBefore w:val="0"/>
        <w:tabs>
          <w:tab w:val="left" w:pos="8094"/>
        </w:tabs>
        <w:kinsoku/>
        <w:wordWrap/>
        <w:overflowPunct/>
        <w:topLinePunct w:val="0"/>
        <w:bidi w:val="0"/>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rPr>
        <w:t>关于印发盈江县20</w:t>
      </w:r>
      <w:r>
        <w:rPr>
          <w:rFonts w:hint="eastAsia" w:ascii="方正小标宋_GBK" w:hAnsi="方正小标宋_GBK" w:eastAsia="方正小标宋_GBK" w:cs="方正小标宋_GBK"/>
          <w:sz w:val="44"/>
          <w:szCs w:val="44"/>
          <w:lang w:val="en-US" w:eastAsia="zh-CN"/>
        </w:rPr>
        <w:t>22</w:t>
      </w:r>
      <w:r>
        <w:rPr>
          <w:rFonts w:hint="eastAsia" w:ascii="方正小标宋_GBK" w:hAnsi="方正小标宋_GBK" w:eastAsia="方正小标宋_GBK" w:cs="方正小标宋_GBK"/>
          <w:sz w:val="44"/>
          <w:szCs w:val="44"/>
        </w:rPr>
        <w:t>年</w:t>
      </w:r>
      <w:r>
        <w:rPr>
          <w:rFonts w:hint="eastAsia" w:ascii="方正小标宋_GBK" w:hAnsi="方正小标宋_GBK" w:eastAsia="方正小标宋_GBK" w:cs="方正小标宋_GBK"/>
          <w:sz w:val="44"/>
          <w:szCs w:val="44"/>
          <w:lang w:val="en-US" w:eastAsia="zh-CN"/>
        </w:rPr>
        <w:t>统筹</w:t>
      </w:r>
    </w:p>
    <w:p>
      <w:pPr>
        <w:keepNext w:val="0"/>
        <w:keepLines w:val="0"/>
        <w:pageBreakBefore w:val="0"/>
        <w:tabs>
          <w:tab w:val="left" w:pos="8094"/>
        </w:tabs>
        <w:kinsoku/>
        <w:wordWrap/>
        <w:overflowPunct/>
        <w:topLinePunct w:val="0"/>
        <w:bidi w:val="0"/>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整合财政涉农资金</w:t>
      </w:r>
      <w:r>
        <w:rPr>
          <w:rFonts w:hint="eastAsia" w:ascii="方正小标宋_GBK" w:hAnsi="方正小标宋_GBK" w:eastAsia="方正小标宋_GBK" w:cs="方正小标宋_GBK"/>
          <w:sz w:val="44"/>
          <w:szCs w:val="44"/>
          <w:lang w:val="en-US" w:eastAsia="zh-CN"/>
        </w:rPr>
        <w:t>实施</w:t>
      </w:r>
      <w:r>
        <w:rPr>
          <w:rFonts w:hint="eastAsia" w:ascii="方正小标宋_GBK" w:hAnsi="方正小标宋_GBK" w:eastAsia="方正小标宋_GBK" w:cs="方正小标宋_GBK"/>
          <w:sz w:val="44"/>
          <w:szCs w:val="44"/>
        </w:rPr>
        <w:t>方案的通知</w:t>
      </w:r>
    </w:p>
    <w:p>
      <w:pPr>
        <w:pStyle w:val="2"/>
        <w:keepNext w:val="0"/>
        <w:keepLines w:val="0"/>
        <w:pageBreakBefore w:val="0"/>
        <w:kinsoku/>
        <w:wordWrap/>
        <w:overflowPunct/>
        <w:topLinePunct w:val="0"/>
        <w:bidi w:val="0"/>
        <w:snapToGrid/>
        <w:spacing w:line="560" w:lineRule="exact"/>
        <w:ind w:firstLine="0" w:firstLineChars="0"/>
        <w:jc w:val="both"/>
        <w:textAlignment w:val="auto"/>
        <w:rPr>
          <w:rFonts w:hint="default" w:ascii="Times New Roman" w:hAnsi="Times New Roman" w:eastAsia="方正仿宋_GBK" w:cs="Times New Roman"/>
          <w:bCs/>
          <w:color w:val="000000"/>
          <w:kern w:val="0"/>
          <w:sz w:val="32"/>
          <w:szCs w:val="32"/>
        </w:rPr>
      </w:pPr>
    </w:p>
    <w:p>
      <w:pPr>
        <w:pStyle w:val="2"/>
        <w:keepNext w:val="0"/>
        <w:keepLines w:val="0"/>
        <w:pageBreakBefore w:val="0"/>
        <w:kinsoku/>
        <w:wordWrap/>
        <w:overflowPunct/>
        <w:topLinePunct w:val="0"/>
        <w:bidi w:val="0"/>
        <w:snapToGrid/>
        <w:spacing w:line="560" w:lineRule="exact"/>
        <w:ind w:firstLine="0" w:firstLineChars="0"/>
        <w:jc w:val="both"/>
        <w:textAlignment w:val="auto"/>
        <w:rPr>
          <w:rFonts w:hint="default" w:ascii="Times New Roman" w:hAnsi="Times New Roman" w:eastAsia="方正仿宋_GBK" w:cs="Times New Roman"/>
          <w:bCs/>
          <w:color w:val="000000"/>
          <w:kern w:val="0"/>
          <w:sz w:val="32"/>
          <w:szCs w:val="32"/>
        </w:rPr>
      </w:pPr>
      <w:r>
        <w:rPr>
          <w:rFonts w:hint="default" w:ascii="Times New Roman" w:hAnsi="Times New Roman" w:eastAsia="方正仿宋_GBK" w:cs="Times New Roman"/>
          <w:bCs/>
          <w:color w:val="000000"/>
          <w:kern w:val="0"/>
          <w:sz w:val="32"/>
          <w:szCs w:val="32"/>
          <w:lang w:val="en-US" w:eastAsia="zh-CN"/>
        </w:rPr>
        <w:t>有关</w:t>
      </w:r>
      <w:r>
        <w:rPr>
          <w:rFonts w:hint="default" w:ascii="Times New Roman" w:hAnsi="Times New Roman" w:eastAsia="方正仿宋_GBK" w:cs="Times New Roman"/>
          <w:bCs/>
          <w:color w:val="000000"/>
          <w:kern w:val="0"/>
          <w:sz w:val="32"/>
          <w:szCs w:val="32"/>
        </w:rPr>
        <w:t>乡镇</w:t>
      </w:r>
      <w:r>
        <w:rPr>
          <w:rFonts w:hint="default" w:ascii="Times New Roman" w:hAnsi="Times New Roman" w:eastAsia="方正仿宋_GBK" w:cs="Times New Roman"/>
          <w:bCs/>
          <w:color w:val="000000"/>
          <w:kern w:val="0"/>
          <w:sz w:val="32"/>
          <w:szCs w:val="32"/>
          <w:lang w:eastAsia="zh-CN"/>
        </w:rPr>
        <w:t>人民政府、盈江农场管理委员会</w:t>
      </w:r>
      <w:r>
        <w:rPr>
          <w:rFonts w:hint="default" w:ascii="Times New Roman" w:hAnsi="Times New Roman" w:eastAsia="方正仿宋_GBK" w:cs="Times New Roman"/>
          <w:bCs/>
          <w:color w:val="000000"/>
          <w:kern w:val="0"/>
          <w:sz w:val="32"/>
          <w:szCs w:val="32"/>
        </w:rPr>
        <w:t>，县直</w:t>
      </w:r>
      <w:r>
        <w:rPr>
          <w:rFonts w:hint="default" w:ascii="Times New Roman" w:hAnsi="Times New Roman" w:eastAsia="方正仿宋_GBK" w:cs="Times New Roman"/>
          <w:bCs/>
          <w:color w:val="000000"/>
          <w:kern w:val="0"/>
          <w:sz w:val="32"/>
          <w:szCs w:val="32"/>
          <w:lang w:eastAsia="zh-CN"/>
        </w:rPr>
        <w:t>有关</w:t>
      </w:r>
      <w:r>
        <w:rPr>
          <w:rFonts w:hint="default" w:ascii="Times New Roman" w:hAnsi="Times New Roman" w:eastAsia="方正仿宋_GBK" w:cs="Times New Roman"/>
          <w:bCs/>
          <w:color w:val="000000"/>
          <w:kern w:val="0"/>
          <w:sz w:val="32"/>
          <w:szCs w:val="32"/>
        </w:rPr>
        <w:t>单位: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w:t>
      </w:r>
      <w:r>
        <w:rPr>
          <w:rFonts w:hint="default" w:ascii="Times New Roman" w:hAnsi="Times New Roman" w:eastAsia="方正仿宋_GBK" w:cs="Times New Roman"/>
          <w:sz w:val="32"/>
          <w:szCs w:val="32"/>
          <w:lang w:eastAsia="zh-CN"/>
        </w:rPr>
        <w:t>县</w:t>
      </w:r>
      <w:r>
        <w:rPr>
          <w:rFonts w:hint="default" w:ascii="Times New Roman" w:hAnsi="Times New Roman" w:eastAsia="方正仿宋_GBK" w:cs="Times New Roman"/>
          <w:sz w:val="32"/>
          <w:szCs w:val="32"/>
          <w:lang w:val="en-US" w:eastAsia="zh-CN"/>
        </w:rPr>
        <w:t>人民政府</w:t>
      </w:r>
      <w:r>
        <w:rPr>
          <w:rFonts w:hint="default" w:ascii="Times New Roman" w:hAnsi="Times New Roman" w:eastAsia="方正仿宋_GBK" w:cs="Times New Roman"/>
          <w:sz w:val="32"/>
          <w:szCs w:val="32"/>
        </w:rPr>
        <w:t>研究</w:t>
      </w:r>
      <w:r>
        <w:rPr>
          <w:rFonts w:hint="default" w:ascii="Times New Roman" w:hAnsi="Times New Roman" w:eastAsia="方正仿宋_GBK" w:cs="Times New Roman"/>
          <w:sz w:val="32"/>
          <w:szCs w:val="32"/>
          <w:lang w:eastAsia="zh-CN"/>
        </w:rPr>
        <w:t>同意</w:t>
      </w:r>
      <w:r>
        <w:rPr>
          <w:rFonts w:hint="default" w:ascii="Times New Roman" w:hAnsi="Times New Roman" w:eastAsia="方正仿宋_GBK" w:cs="Times New Roman"/>
          <w:sz w:val="32"/>
          <w:szCs w:val="32"/>
        </w:rPr>
        <w:t>，现将《盈江县202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统筹整合</w:t>
      </w:r>
      <w:r>
        <w:rPr>
          <w:rFonts w:hint="default" w:ascii="Times New Roman" w:hAnsi="Times New Roman" w:eastAsia="方正仿宋_GBK" w:cs="Times New Roman"/>
          <w:sz w:val="32"/>
          <w:szCs w:val="32"/>
        </w:rPr>
        <w:t>财政涉农资金</w:t>
      </w:r>
      <w:r>
        <w:rPr>
          <w:rFonts w:hint="default" w:ascii="Times New Roman" w:hAnsi="Times New Roman" w:eastAsia="方正仿宋_GBK" w:cs="Times New Roman"/>
          <w:sz w:val="32"/>
          <w:szCs w:val="32"/>
          <w:lang w:val="en-US" w:eastAsia="zh-CN"/>
        </w:rPr>
        <w:t>实施</w:t>
      </w:r>
      <w:r>
        <w:rPr>
          <w:rFonts w:hint="default" w:ascii="Times New Roman" w:hAnsi="Times New Roman" w:eastAsia="方正仿宋_GBK" w:cs="Times New Roman"/>
          <w:sz w:val="32"/>
          <w:szCs w:val="32"/>
        </w:rPr>
        <w:t>方案》印发给你们，请认真抓好贯彻落实。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0" w:firstLineChars="15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72576" behindDoc="0" locked="0" layoutInCell="1" allowOverlap="1">
                <wp:simplePos x="0" y="0"/>
                <wp:positionH relativeFrom="column">
                  <wp:posOffset>-3780155</wp:posOffset>
                </wp:positionH>
                <wp:positionV relativeFrom="paragraph">
                  <wp:posOffset>-5346065</wp:posOffset>
                </wp:positionV>
                <wp:extent cx="15120620" cy="21384260"/>
                <wp:effectExtent l="0" t="0" r="0" b="0"/>
                <wp:wrapNone/>
                <wp:docPr id="4" name="KG_Shd_1"/>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w="9525" cap="flat" cmpd="sng">
                          <a:solidFill>
                            <a:srgbClr val="FFFFFF">
                              <a:alpha val="0"/>
                            </a:srgbClr>
                          </a:solidFill>
                          <a:prstDash val="solid"/>
                          <a:miter/>
                          <a:headEnd type="none" w="med" len="med"/>
                          <a:tailEnd type="none" w="med" len="med"/>
                        </a:ln>
                      </wps:spPr>
                      <wps:bodyPr upright="1"/>
                    </wps:wsp>
                  </a:graphicData>
                </a:graphic>
              </wp:anchor>
            </w:drawing>
          </mc:Choice>
          <mc:Fallback>
            <w:pict>
              <v:rect id="KG_Shd_1" o:spid="_x0000_s1026" o:spt="1" style="position:absolute;left:0pt;margin-left:-297.65pt;margin-top:-420.95pt;height:1683.8pt;width:1190.6pt;z-index:251672576;mso-width-relative:page;mso-height-relative:page;" fillcolor="#FFFFFF" filled="t" stroked="t" coordsize="21600,21600" o:gfxdata="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osl4F9kAAAAPAQAADwAAAAAAAAABACAAAAAiAAAAZHJz&#10;L2Rvd25yZXYueG1sUEsBAhQAFAAAAAgAh07iQGkbO/IDAgAAZgQAAA4AAAAAAAAAAQAgAAAAKAEA&#10;AGRycy9lMm9Eb2MueG1sUEsFBgAAAAAGAAYAWQEAAJ0FAAAAAA==&#10;">
                <v:fill on="t" opacity="0f" focussize="0,0"/>
                <v:stroke color="#FFFFFF" opacity="0f" joinstyle="miter"/>
                <v:imagedata o:title=""/>
                <o:lock v:ext="edit" aspectratio="f"/>
              </v:rect>
            </w:pict>
          </mc:Fallback>
        </mc:AlternateContent>
      </w:r>
      <w:r>
        <w:rPr>
          <w:rFonts w:hint="default" w:ascii="Times New Roman" w:hAnsi="Times New Roman" w:eastAsia="方正仿宋_GBK" w:cs="Times New Roman"/>
          <w:sz w:val="32"/>
          <w:szCs w:val="32"/>
        </w:rPr>
        <w:t>盈江县</w:t>
      </w:r>
      <w:r>
        <w:rPr>
          <w:rFonts w:hint="default" w:ascii="Times New Roman" w:hAnsi="Times New Roman" w:eastAsia="方正仿宋_GBK" w:cs="Times New Roman"/>
          <w:sz w:val="32"/>
          <w:szCs w:val="32"/>
          <w:lang w:val="en-US" w:eastAsia="zh-CN"/>
        </w:rPr>
        <w:t>人民政府办公室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eastAsia"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年3月</w:t>
      </w:r>
      <w:r>
        <w:rPr>
          <w:rFonts w:hint="default" w:ascii="Times New Roman" w:hAnsi="Times New Roman" w:eastAsia="方正仿宋_GBK" w:cs="Times New Roman"/>
          <w:sz w:val="32"/>
          <w:szCs w:val="32"/>
          <w:lang w:val="en-US" w:eastAsia="zh-CN"/>
        </w:rPr>
        <w:t>30</w:t>
      </w:r>
      <w:r>
        <w:rPr>
          <w:rFonts w:hint="default" w:ascii="Times New Roman" w:hAnsi="Times New Roman" w:eastAsia="方正仿宋_GBK" w:cs="Times New Roman"/>
          <w:sz w:val="32"/>
          <w:szCs w:val="32"/>
        </w:rPr>
        <w:t>日</w:t>
      </w:r>
    </w:p>
    <w:p>
      <w:pPr>
        <w:keepNext w:val="0"/>
        <w:keepLines w:val="0"/>
        <w:pageBreakBefore w:val="0"/>
        <w:widowControl w:val="0"/>
        <w:kinsoku/>
        <w:wordWrap/>
        <w:overflowPunct/>
        <w:topLinePunct w:val="0"/>
        <w:bidi w:val="0"/>
        <w:snapToGrid/>
        <w:spacing w:line="560" w:lineRule="exact"/>
        <w:ind w:right="0" w:rightChars="0"/>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盈江县20</w:t>
      </w:r>
      <w:r>
        <w:rPr>
          <w:rFonts w:hint="eastAsia" w:ascii="方正小标宋_GBK" w:hAnsi="方正小标宋_GBK" w:eastAsia="方正小标宋_GBK" w:cs="方正小标宋_GBK"/>
          <w:sz w:val="44"/>
          <w:szCs w:val="44"/>
          <w:lang w:val="en-US" w:eastAsia="zh-CN"/>
        </w:rPr>
        <w:t>22</w:t>
      </w:r>
      <w:r>
        <w:rPr>
          <w:rFonts w:hint="eastAsia" w:ascii="方正小标宋_GBK" w:hAnsi="方正小标宋_GBK" w:eastAsia="方正小标宋_GBK" w:cs="方正小标宋_GBK"/>
          <w:sz w:val="44"/>
          <w:szCs w:val="44"/>
        </w:rPr>
        <w:t>年</w:t>
      </w:r>
      <w:r>
        <w:rPr>
          <w:rFonts w:hint="eastAsia" w:ascii="方正小标宋_GBK" w:hAnsi="方正小标宋_GBK" w:eastAsia="方正小标宋_GBK" w:cs="方正小标宋_GBK"/>
          <w:sz w:val="44"/>
          <w:szCs w:val="44"/>
          <w:lang w:val="en-US" w:eastAsia="zh-CN"/>
        </w:rPr>
        <w:t>统筹</w:t>
      </w:r>
      <w:r>
        <w:rPr>
          <w:rFonts w:hint="eastAsia" w:ascii="方正小标宋_GBK" w:hAnsi="方正小标宋_GBK" w:eastAsia="方正小标宋_GBK" w:cs="方正小标宋_GBK"/>
          <w:sz w:val="44"/>
          <w:szCs w:val="44"/>
        </w:rPr>
        <w:t>整合财政涉农资金</w:t>
      </w:r>
    </w:p>
    <w:p>
      <w:pPr>
        <w:keepNext w:val="0"/>
        <w:keepLines w:val="0"/>
        <w:pageBreakBefore w:val="0"/>
        <w:widowControl w:val="0"/>
        <w:kinsoku/>
        <w:wordWrap/>
        <w:overflowPunct/>
        <w:topLinePunct w:val="0"/>
        <w:bidi w:val="0"/>
        <w:snapToGrid/>
        <w:spacing w:line="560" w:lineRule="exact"/>
        <w:ind w:right="0" w:rightChars="0"/>
        <w:jc w:val="center"/>
        <w:textAlignment w:val="auto"/>
        <w:outlineLvl w:val="9"/>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val="en-US" w:eastAsia="zh-CN"/>
        </w:rPr>
        <w:t>实施</w:t>
      </w:r>
      <w:r>
        <w:rPr>
          <w:rFonts w:hint="eastAsia" w:ascii="方正小标宋_GBK" w:hAnsi="方正小标宋_GBK" w:eastAsia="方正小标宋_GBK" w:cs="方正小标宋_GBK"/>
          <w:sz w:val="44"/>
          <w:szCs w:val="44"/>
        </w:rPr>
        <w:t>方案</w:t>
      </w:r>
    </w:p>
    <w:p>
      <w:pPr>
        <w:keepNext w:val="0"/>
        <w:keepLines w:val="0"/>
        <w:pageBreakBefore w:val="0"/>
        <w:widowControl w:val="0"/>
        <w:kinsoku/>
        <w:wordWrap/>
        <w:overflowPunct/>
        <w:topLinePunct w:val="0"/>
        <w:bidi w:val="0"/>
        <w:snapToGrid/>
        <w:spacing w:line="560" w:lineRule="exact"/>
        <w:ind w:right="0" w:rightChars="0"/>
        <w:jc w:val="both"/>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为优化财政涉农资金供给机制，进一步提高资金使用效益，集中财力</w:t>
      </w:r>
      <w:r>
        <w:rPr>
          <w:rFonts w:hint="default" w:ascii="Times New Roman" w:hAnsi="Times New Roman" w:eastAsia="方正仿宋_GBK" w:cs="Times New Roman"/>
          <w:sz w:val="32"/>
          <w:szCs w:val="32"/>
          <w:lang w:val="en-US" w:eastAsia="zh-CN"/>
        </w:rPr>
        <w:t>巩固拓展脱贫攻坚成果同乡村振兴和现代化边境小康村建设</w:t>
      </w: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val="en-US" w:eastAsia="zh-CN"/>
        </w:rPr>
        <w:t>财政部贯彻落实&lt;中共中央</w:t>
      </w:r>
      <w:r>
        <w:rPr>
          <w:rFonts w:hint="default" w:ascii="Times New Roman" w:hAnsi="Times New Roman" w:eastAsia="方正仿宋_GBK" w:cs="Times New Roman"/>
          <w:sz w:val="32"/>
          <w:szCs w:val="32"/>
        </w:rPr>
        <w:t>国务院</w:t>
      </w:r>
      <w:r>
        <w:rPr>
          <w:rFonts w:hint="default" w:ascii="Times New Roman" w:hAnsi="Times New Roman" w:eastAsia="方正仿宋_GBK" w:cs="Times New Roman"/>
          <w:sz w:val="32"/>
          <w:szCs w:val="32"/>
          <w:lang w:val="en-US" w:eastAsia="zh-CN"/>
        </w:rPr>
        <w:t>关于实现巩固拓展脱贫攻坚成果同乡村振兴有效衔接的意见&gt;实施方案的通知</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财</w:t>
      </w:r>
      <w:r>
        <w:rPr>
          <w:rFonts w:hint="default" w:ascii="Times New Roman" w:hAnsi="Times New Roman" w:eastAsia="方正仿宋_GBK" w:cs="Times New Roman"/>
          <w:sz w:val="32"/>
          <w:szCs w:val="32"/>
        </w:rPr>
        <w:t>办〔20</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lang w:val="en-US" w:eastAsia="zh-CN"/>
        </w:rPr>
        <w:t>16</w:t>
      </w:r>
      <w:r>
        <w:rPr>
          <w:rFonts w:hint="default" w:ascii="Times New Roman" w:hAnsi="Times New Roman" w:eastAsia="方正仿宋_GBK" w:cs="Times New Roman"/>
          <w:sz w:val="32"/>
          <w:szCs w:val="32"/>
        </w:rPr>
        <w:t>号）、《中共云南省委办公厅 云南省人民政府关于</w:t>
      </w:r>
      <w:r>
        <w:rPr>
          <w:rFonts w:hint="default" w:ascii="Times New Roman" w:hAnsi="Times New Roman" w:eastAsia="方正仿宋_GBK" w:cs="Times New Roman"/>
          <w:sz w:val="32"/>
          <w:szCs w:val="32"/>
          <w:lang w:val="en-US" w:eastAsia="zh-CN"/>
        </w:rPr>
        <w:t>全面推进乡村振兴加快农业农村现代化的实施意见</w:t>
      </w:r>
      <w:r>
        <w:rPr>
          <w:rFonts w:hint="default" w:ascii="Times New Roman" w:hAnsi="Times New Roman" w:eastAsia="方正仿宋_GBK" w:cs="Times New Roman"/>
          <w:sz w:val="32"/>
          <w:szCs w:val="32"/>
        </w:rPr>
        <w:t>》（云</w:t>
      </w:r>
      <w:r>
        <w:rPr>
          <w:rFonts w:hint="default" w:ascii="Times New Roman" w:hAnsi="Times New Roman" w:eastAsia="方正仿宋_GBK" w:cs="Times New Roman"/>
          <w:sz w:val="32"/>
          <w:szCs w:val="32"/>
          <w:lang w:val="en-US" w:eastAsia="zh-CN"/>
        </w:rPr>
        <w:t>发</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中共</w:t>
      </w:r>
      <w:r>
        <w:rPr>
          <w:rFonts w:hint="default" w:ascii="Times New Roman" w:hAnsi="Times New Roman" w:eastAsia="方正仿宋_GBK" w:cs="Times New Roman"/>
          <w:sz w:val="32"/>
          <w:szCs w:val="32"/>
        </w:rPr>
        <w:t>云南省</w:t>
      </w:r>
      <w:r>
        <w:rPr>
          <w:rFonts w:hint="default" w:ascii="Times New Roman" w:hAnsi="Times New Roman" w:eastAsia="方正仿宋_GBK" w:cs="Times New Roman"/>
          <w:sz w:val="32"/>
          <w:szCs w:val="32"/>
          <w:lang w:val="en-US" w:eastAsia="zh-CN"/>
        </w:rPr>
        <w:t>省委办公厅 云南省人民政府办公厅关于印发&lt;云南省建设现代化边境小康村规划（2021—2025年）&gt;的通知</w:t>
      </w:r>
      <w:r>
        <w:rPr>
          <w:rFonts w:hint="default" w:ascii="Times New Roman" w:hAnsi="Times New Roman" w:eastAsia="方正仿宋_GBK" w:cs="Times New Roman"/>
          <w:sz w:val="32"/>
          <w:szCs w:val="32"/>
        </w:rPr>
        <w:t>》（云</w:t>
      </w:r>
      <w:r>
        <w:rPr>
          <w:rFonts w:hint="default" w:ascii="Times New Roman" w:hAnsi="Times New Roman" w:eastAsia="方正仿宋_GBK" w:cs="Times New Roman"/>
          <w:sz w:val="32"/>
          <w:szCs w:val="32"/>
          <w:lang w:val="en-US" w:eastAsia="zh-CN"/>
        </w:rPr>
        <w:t>办发</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21</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号）等要求，结合</w:t>
      </w:r>
      <w:r>
        <w:rPr>
          <w:rFonts w:hint="default" w:ascii="Times New Roman" w:hAnsi="Times New Roman" w:eastAsia="方正仿宋_GBK" w:cs="Times New Roman"/>
          <w:sz w:val="32"/>
          <w:szCs w:val="32"/>
          <w:lang w:val="en-US" w:eastAsia="zh-CN"/>
        </w:rPr>
        <w:t>盈江</w:t>
      </w:r>
      <w:r>
        <w:rPr>
          <w:rFonts w:hint="default" w:ascii="Times New Roman" w:hAnsi="Times New Roman" w:eastAsia="方正仿宋_GBK" w:cs="Times New Roman"/>
          <w:sz w:val="32"/>
          <w:szCs w:val="32"/>
        </w:rPr>
        <w:t>实际，特制定本</w:t>
      </w:r>
      <w:r>
        <w:rPr>
          <w:rFonts w:hint="eastAsia" w:eastAsia="方正仿宋_GBK" w:cs="Times New Roman"/>
          <w:sz w:val="32"/>
          <w:szCs w:val="32"/>
          <w:lang w:eastAsia="zh-CN"/>
        </w:rPr>
        <w:t>实施</w:t>
      </w:r>
      <w:r>
        <w:rPr>
          <w:rFonts w:hint="default" w:ascii="Times New Roman" w:hAnsi="Times New Roman" w:eastAsia="方正仿宋_GBK" w:cs="Times New Roman"/>
          <w:sz w:val="32"/>
          <w:szCs w:val="32"/>
        </w:rPr>
        <w:t>方案。</w:t>
      </w:r>
    </w:p>
    <w:p>
      <w:pPr>
        <w:keepNext w:val="0"/>
        <w:keepLines w:val="0"/>
        <w:pageBreakBefore w:val="0"/>
        <w:widowControl w:val="0"/>
        <w:numPr>
          <w:ilvl w:val="0"/>
          <w:numId w:val="1"/>
        </w:numPr>
        <w:kinsoku/>
        <w:wordWrap/>
        <w:overflowPunct/>
        <w:topLinePunct w:val="0"/>
        <w:bidi w:val="0"/>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指导思想</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default" w:ascii="Times New Roman" w:hAnsi="Times New Roman" w:eastAsia="方正仿宋_GBK" w:cs="Times New Roman"/>
          <w:color w:val="auto"/>
          <w:sz w:val="32"/>
          <w:szCs w:val="32"/>
          <w:highlight w:val="none"/>
        </w:rPr>
      </w:pPr>
      <w:r>
        <w:rPr>
          <w:rFonts w:hint="default" w:ascii="Times New Roman" w:hAnsi="Times New Roman" w:eastAsia="方正仿宋_GBK" w:cs="Times New Roman"/>
          <w:i w:val="0"/>
          <w:caps w:val="0"/>
          <w:color w:val="auto"/>
          <w:spacing w:val="0"/>
          <w:sz w:val="32"/>
          <w:szCs w:val="32"/>
          <w:highlight w:val="none"/>
          <w:shd w:val="clear" w:color="auto" w:fill="FFFFFF"/>
        </w:rPr>
        <w:t>以习近平新时代中国特色社会主义思想为指导，全面贯彻党的十九大精神和十九届历次全会精神</w:t>
      </w:r>
      <w:r>
        <w:rPr>
          <w:rFonts w:hint="default" w:ascii="Times New Roman" w:hAnsi="Times New Roman" w:eastAsia="方正仿宋_GBK" w:cs="Times New Roman"/>
          <w:i w:val="0"/>
          <w:caps w:val="0"/>
          <w:color w:val="auto"/>
          <w:spacing w:val="0"/>
          <w:sz w:val="32"/>
          <w:szCs w:val="32"/>
          <w:highlight w:val="none"/>
          <w:shd w:val="clear" w:color="auto" w:fill="FFFFFF"/>
          <w:lang w:eastAsia="zh-CN"/>
        </w:rPr>
        <w:t>，</w:t>
      </w:r>
      <w:r>
        <w:rPr>
          <w:rFonts w:hint="default" w:ascii="Times New Roman" w:hAnsi="Times New Roman" w:eastAsia="方正仿宋_GBK" w:cs="Times New Roman"/>
          <w:i w:val="0"/>
          <w:caps w:val="0"/>
          <w:color w:val="auto"/>
          <w:spacing w:val="0"/>
          <w:sz w:val="32"/>
          <w:szCs w:val="32"/>
          <w:highlight w:val="none"/>
          <w:shd w:val="clear" w:color="auto" w:fill="FFFFFF"/>
          <w:lang w:val="en-US" w:eastAsia="zh-CN"/>
        </w:rPr>
        <w:t>贯彻新发展理念，坚持稳中求进总基调，坚持人民为中心的发展思想，坚持共同富裕方向，将</w:t>
      </w:r>
      <w:r>
        <w:rPr>
          <w:rFonts w:hint="default" w:ascii="Times New Roman" w:hAnsi="Times New Roman" w:eastAsia="方正仿宋_GBK" w:cs="Times New Roman"/>
          <w:i w:val="0"/>
          <w:caps w:val="0"/>
          <w:color w:val="auto"/>
          <w:spacing w:val="0"/>
          <w:sz w:val="32"/>
          <w:szCs w:val="32"/>
          <w:shd w:val="clear" w:color="auto" w:fill="FFFFFF"/>
        </w:rPr>
        <w:t>巩固拓展脱贫攻坚成果</w:t>
      </w:r>
      <w:r>
        <w:rPr>
          <w:rFonts w:hint="default" w:ascii="Times New Roman" w:hAnsi="Times New Roman" w:eastAsia="方正仿宋_GBK" w:cs="Times New Roman"/>
          <w:i w:val="0"/>
          <w:caps w:val="0"/>
          <w:color w:val="auto"/>
          <w:spacing w:val="0"/>
          <w:sz w:val="32"/>
          <w:szCs w:val="32"/>
          <w:shd w:val="clear" w:color="auto" w:fill="FFFFFF"/>
          <w:lang w:val="en-US" w:eastAsia="zh-CN"/>
        </w:rPr>
        <w:t>和边境小康村建设放在突出位置，</w:t>
      </w:r>
      <w:r>
        <w:rPr>
          <w:rFonts w:hint="default" w:ascii="Times New Roman" w:hAnsi="Times New Roman" w:eastAsia="方正仿宋_GBK" w:cs="Times New Roman"/>
          <w:i w:val="0"/>
          <w:caps w:val="0"/>
          <w:color w:val="auto"/>
          <w:spacing w:val="0"/>
          <w:sz w:val="32"/>
          <w:szCs w:val="32"/>
          <w:highlight w:val="none"/>
          <w:shd w:val="clear" w:color="auto" w:fill="FFFFFF"/>
          <w:lang w:val="en-US" w:eastAsia="zh-CN"/>
        </w:rPr>
        <w:t>加快</w:t>
      </w:r>
      <w:r>
        <w:rPr>
          <w:rFonts w:hint="default" w:ascii="Times New Roman" w:hAnsi="Times New Roman" w:eastAsia="方正仿宋_GBK" w:cs="Times New Roman"/>
          <w:i w:val="0"/>
          <w:caps w:val="0"/>
          <w:color w:val="auto"/>
          <w:spacing w:val="0"/>
          <w:sz w:val="32"/>
          <w:szCs w:val="32"/>
          <w:highlight w:val="none"/>
          <w:shd w:val="clear" w:color="auto" w:fill="FFFFFF"/>
        </w:rPr>
        <w:t>推进乡村产业、人才、文化、生态、组织</w:t>
      </w:r>
      <w:r>
        <w:rPr>
          <w:rFonts w:hint="default" w:ascii="Times New Roman" w:hAnsi="Times New Roman" w:eastAsia="方正仿宋_GBK" w:cs="Times New Roman"/>
          <w:i w:val="0"/>
          <w:caps w:val="0"/>
          <w:color w:val="auto"/>
          <w:spacing w:val="0"/>
          <w:sz w:val="32"/>
          <w:szCs w:val="32"/>
          <w:highlight w:val="none"/>
          <w:shd w:val="clear" w:color="auto" w:fill="FFFFFF"/>
          <w:lang w:val="en-US" w:eastAsia="zh-CN"/>
        </w:rPr>
        <w:t>等全面</w:t>
      </w:r>
      <w:r>
        <w:rPr>
          <w:rFonts w:hint="default" w:ascii="Times New Roman" w:hAnsi="Times New Roman" w:eastAsia="方正仿宋_GBK" w:cs="Times New Roman"/>
          <w:i w:val="0"/>
          <w:caps w:val="0"/>
          <w:color w:val="auto"/>
          <w:spacing w:val="0"/>
          <w:sz w:val="32"/>
          <w:szCs w:val="32"/>
          <w:highlight w:val="none"/>
          <w:shd w:val="clear" w:color="auto" w:fill="FFFFFF"/>
        </w:rPr>
        <w:t>振兴，走中国特色社会主义乡村振兴道路，加快农业农村现代化</w:t>
      </w:r>
      <w:r>
        <w:rPr>
          <w:rFonts w:hint="default" w:ascii="Times New Roman" w:hAnsi="Times New Roman" w:eastAsia="方正仿宋_GBK" w:cs="Times New Roman"/>
          <w:i w:val="0"/>
          <w:caps w:val="0"/>
          <w:color w:val="auto"/>
          <w:spacing w:val="0"/>
          <w:sz w:val="32"/>
          <w:szCs w:val="32"/>
          <w:highlight w:val="none"/>
          <w:shd w:val="clear" w:color="auto" w:fill="FFFFFF"/>
          <w:lang w:eastAsia="zh-CN"/>
        </w:rPr>
        <w:t>。</w:t>
      </w:r>
      <w:r>
        <w:rPr>
          <w:rFonts w:hint="default" w:ascii="Times New Roman" w:hAnsi="Times New Roman" w:eastAsia="方正仿宋_GBK" w:cs="Times New Roman"/>
          <w:i w:val="0"/>
          <w:caps w:val="0"/>
          <w:color w:val="auto"/>
          <w:spacing w:val="0"/>
          <w:sz w:val="32"/>
          <w:szCs w:val="32"/>
          <w:highlight w:val="none"/>
          <w:shd w:val="clear" w:color="auto" w:fill="FFFFFF"/>
          <w:lang w:val="en-US" w:eastAsia="zh-CN"/>
        </w:rPr>
        <w:t>深入贯彻落实</w:t>
      </w:r>
      <w:r>
        <w:rPr>
          <w:rFonts w:hint="default" w:ascii="Times New Roman" w:hAnsi="Times New Roman" w:eastAsia="方正仿宋_GBK" w:cs="Times New Roman"/>
          <w:color w:val="auto"/>
          <w:sz w:val="32"/>
          <w:szCs w:val="32"/>
          <w:highlight w:val="none"/>
          <w:lang w:eastAsia="zh-CN"/>
        </w:rPr>
        <w:t>省委、省政府以及州委、州政府关于乡村振兴战略</w:t>
      </w:r>
      <w:r>
        <w:rPr>
          <w:rFonts w:hint="default" w:ascii="Times New Roman" w:hAnsi="Times New Roman" w:eastAsia="方正仿宋_GBK" w:cs="Times New Roman"/>
          <w:color w:val="auto"/>
          <w:sz w:val="32"/>
          <w:szCs w:val="32"/>
          <w:highlight w:val="none"/>
          <w:lang w:val="en-US" w:eastAsia="zh-CN"/>
        </w:rPr>
        <w:t>和现代化边境小康村建设</w:t>
      </w:r>
      <w:r>
        <w:rPr>
          <w:rFonts w:hint="default" w:ascii="Times New Roman" w:hAnsi="Times New Roman" w:eastAsia="方正仿宋_GBK" w:cs="Times New Roman"/>
          <w:color w:val="auto"/>
          <w:sz w:val="32"/>
          <w:szCs w:val="32"/>
          <w:highlight w:val="none"/>
          <w:lang w:eastAsia="zh-CN"/>
        </w:rPr>
        <w:t>的决策部署，</w:t>
      </w:r>
      <w:r>
        <w:rPr>
          <w:rFonts w:hint="default" w:ascii="Times New Roman" w:hAnsi="Times New Roman" w:eastAsia="方正仿宋_GBK" w:cs="Times New Roman"/>
          <w:color w:val="auto"/>
          <w:sz w:val="32"/>
          <w:szCs w:val="32"/>
          <w:highlight w:val="none"/>
        </w:rPr>
        <w:t>创新涉农资金管理机制，优化财政支农投入供给，</w:t>
      </w:r>
      <w:r>
        <w:rPr>
          <w:rFonts w:hint="default" w:ascii="Times New Roman" w:hAnsi="Times New Roman" w:eastAsia="方正仿宋_GBK" w:cs="Times New Roman"/>
          <w:i w:val="0"/>
          <w:caps w:val="0"/>
          <w:color w:val="auto"/>
          <w:spacing w:val="0"/>
          <w:sz w:val="32"/>
          <w:szCs w:val="32"/>
          <w:shd w:val="clear" w:color="auto" w:fill="FFFFFF"/>
        </w:rPr>
        <w:t>实现巩固拓展脱贫攻坚成果同乡村振兴有效衔接</w:t>
      </w:r>
      <w:r>
        <w:rPr>
          <w:rFonts w:hint="default" w:ascii="Times New Roman" w:hAnsi="Times New Roman" w:eastAsia="方正仿宋_GBK" w:cs="Times New Roman"/>
          <w:i w:val="0"/>
          <w:caps w:val="0"/>
          <w:color w:val="auto"/>
          <w:spacing w:val="0"/>
          <w:sz w:val="32"/>
          <w:szCs w:val="32"/>
          <w:shd w:val="clear" w:color="auto" w:fill="FFFFFF"/>
          <w:lang w:eastAsia="zh-CN"/>
        </w:rPr>
        <w:t>，</w:t>
      </w:r>
      <w:r>
        <w:rPr>
          <w:rFonts w:hint="default" w:ascii="Times New Roman" w:hAnsi="Times New Roman" w:eastAsia="方正仿宋_GBK" w:cs="Times New Roman"/>
          <w:color w:val="auto"/>
          <w:sz w:val="32"/>
          <w:szCs w:val="32"/>
          <w:highlight w:val="none"/>
          <w:lang w:val="en-US" w:eastAsia="zh-CN"/>
        </w:rPr>
        <w:t>推进边疆民族地区治理体系和治理治理能力现代化，进一步增强沿边各族群众的获得感、幸福感、安全感</w:t>
      </w:r>
      <w:r>
        <w:rPr>
          <w:rFonts w:hint="default" w:ascii="Times New Roman" w:hAnsi="Times New Roman" w:eastAsia="方正仿宋_GBK" w:cs="Times New Roman"/>
          <w:color w:val="auto"/>
          <w:sz w:val="32"/>
          <w:szCs w:val="32"/>
          <w:highlight w:val="none"/>
        </w:rPr>
        <w:t>。</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二、基本原则</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333333"/>
          <w:kern w:val="0"/>
          <w:sz w:val="32"/>
          <w:szCs w:val="32"/>
        </w:rPr>
      </w:pPr>
      <w:r>
        <w:rPr>
          <w:rFonts w:hint="eastAsia" w:ascii="方正楷体_GBK" w:hAnsi="方正楷体_GBK" w:eastAsia="方正楷体_GBK" w:cs="方正楷体_GBK"/>
          <w:b w:val="0"/>
          <w:bCs w:val="0"/>
          <w:sz w:val="32"/>
          <w:szCs w:val="32"/>
        </w:rPr>
        <w:t>（一）</w:t>
      </w:r>
      <w:r>
        <w:rPr>
          <w:rFonts w:hint="eastAsia" w:ascii="方正楷体_GBK" w:hAnsi="方正楷体_GBK" w:eastAsia="方正楷体_GBK" w:cs="方正楷体_GBK"/>
          <w:b w:val="0"/>
          <w:bCs w:val="0"/>
          <w:color w:val="333333"/>
          <w:kern w:val="0"/>
          <w:sz w:val="32"/>
          <w:szCs w:val="32"/>
        </w:rPr>
        <w:t>坚持党的全面领导。</w:t>
      </w:r>
      <w:r>
        <w:rPr>
          <w:rFonts w:hint="default" w:ascii="Times New Roman" w:hAnsi="Times New Roman" w:eastAsia="方正仿宋_GBK" w:cs="Times New Roman"/>
          <w:color w:val="333333"/>
          <w:kern w:val="0"/>
          <w:sz w:val="32"/>
          <w:szCs w:val="32"/>
        </w:rPr>
        <w:t>坚持中央统筹、省负总责、市县乡抓落实的工作机制，充分发挥各级党委总揽全局、协调各方的领导作用，省市县乡村五级书记抓巩固拓展脱贫攻坚成果和乡村振兴</w:t>
      </w:r>
      <w:r>
        <w:rPr>
          <w:rFonts w:hint="default" w:ascii="Times New Roman" w:hAnsi="Times New Roman" w:eastAsia="方正仿宋_GBK" w:cs="Times New Roman"/>
          <w:color w:val="333333"/>
          <w:kern w:val="0"/>
          <w:sz w:val="32"/>
          <w:szCs w:val="32"/>
          <w:lang w:eastAsia="zh-CN"/>
        </w:rPr>
        <w:t>、</w:t>
      </w:r>
      <w:r>
        <w:rPr>
          <w:rFonts w:hint="default" w:ascii="Times New Roman" w:hAnsi="Times New Roman" w:eastAsia="方正仿宋_GBK" w:cs="Times New Roman"/>
          <w:color w:val="auto"/>
          <w:sz w:val="32"/>
          <w:szCs w:val="32"/>
          <w:highlight w:val="none"/>
          <w:lang w:val="en-US" w:eastAsia="zh-CN"/>
        </w:rPr>
        <w:t>现代化边境小康村建设</w:t>
      </w:r>
      <w:r>
        <w:rPr>
          <w:rFonts w:hint="default" w:ascii="Times New Roman" w:hAnsi="Times New Roman" w:eastAsia="方正仿宋_GBK" w:cs="Times New Roman"/>
          <w:color w:val="333333"/>
          <w:kern w:val="0"/>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i w:val="0"/>
          <w:caps w:val="0"/>
          <w:color w:val="auto"/>
          <w:spacing w:val="0"/>
          <w:sz w:val="32"/>
          <w:szCs w:val="32"/>
          <w:shd w:val="clear" w:color="auto" w:fill="FFFFFF"/>
          <w:lang w:eastAsia="zh-CN"/>
        </w:rPr>
      </w:pPr>
      <w:r>
        <w:rPr>
          <w:rFonts w:hint="eastAsia" w:ascii="方正楷体_GBK" w:hAnsi="方正楷体_GBK" w:eastAsia="方正楷体_GBK" w:cs="方正楷体_GBK"/>
          <w:b w:val="0"/>
          <w:bCs w:val="0"/>
          <w:sz w:val="32"/>
          <w:szCs w:val="32"/>
        </w:rPr>
        <w:t>（二）</w:t>
      </w:r>
      <w:r>
        <w:rPr>
          <w:rFonts w:hint="eastAsia" w:ascii="方正楷体_GBK" w:hAnsi="方正楷体_GBK" w:eastAsia="方正楷体_GBK" w:cs="方正楷体_GBK"/>
          <w:b w:val="0"/>
          <w:bCs w:val="0"/>
          <w:color w:val="333333"/>
          <w:kern w:val="0"/>
          <w:sz w:val="32"/>
          <w:szCs w:val="32"/>
        </w:rPr>
        <w:t>坚持有序调整、平稳过渡。</w:t>
      </w:r>
      <w:r>
        <w:rPr>
          <w:rFonts w:hint="default" w:ascii="Times New Roman" w:hAnsi="Times New Roman" w:eastAsia="方正仿宋_GBK" w:cs="Times New Roman"/>
          <w:color w:val="333333"/>
          <w:kern w:val="0"/>
          <w:sz w:val="32"/>
          <w:szCs w:val="32"/>
        </w:rPr>
        <w:t>过渡期内在巩固拓展脱贫攻坚成果上下功夫、想更多办法、给予更多后续帮扶支持，确保脱贫群众不返贫。</w:t>
      </w:r>
      <w:r>
        <w:rPr>
          <w:rFonts w:hint="default" w:ascii="Times New Roman" w:hAnsi="Times New Roman" w:eastAsia="方正仿宋_GBK" w:cs="Times New Roman"/>
          <w:i w:val="0"/>
          <w:caps w:val="0"/>
          <w:color w:val="auto"/>
          <w:spacing w:val="0"/>
          <w:sz w:val="32"/>
          <w:szCs w:val="32"/>
          <w:shd w:val="clear" w:color="auto" w:fill="FFFFFF"/>
          <w:lang w:eastAsia="zh-CN"/>
        </w:rPr>
        <w:t>在县委、县政府的领导下，积极争取项目资金，做好项目建设规划，通过群众参与、部门审核、领导小组审定，科学、民主决策资金投向。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i w:val="0"/>
          <w:caps w:val="0"/>
          <w:color w:val="auto"/>
          <w:spacing w:val="0"/>
          <w:sz w:val="32"/>
          <w:szCs w:val="32"/>
          <w:shd w:val="clear" w:color="auto" w:fill="FFFFFF"/>
          <w:lang w:val="en-US" w:eastAsia="zh-CN"/>
        </w:rPr>
      </w:pPr>
      <w:r>
        <w:rPr>
          <w:rFonts w:hint="eastAsia" w:ascii="方正楷体_GBK" w:hAnsi="方正楷体_GBK" w:eastAsia="方正楷体_GBK" w:cs="方正楷体_GBK"/>
          <w:sz w:val="32"/>
          <w:szCs w:val="32"/>
        </w:rPr>
        <w:t>（三）</w:t>
      </w:r>
      <w:r>
        <w:rPr>
          <w:rFonts w:hint="eastAsia" w:ascii="方正楷体_GBK" w:hAnsi="方正楷体_GBK" w:eastAsia="方正楷体_GBK" w:cs="方正楷体_GBK"/>
          <w:sz w:val="32"/>
          <w:szCs w:val="32"/>
          <w:lang w:val="en-US" w:eastAsia="zh-CN"/>
        </w:rPr>
        <w:t>坚持统筹发展和安全。</w:t>
      </w:r>
      <w:r>
        <w:rPr>
          <w:rFonts w:hint="default" w:ascii="Times New Roman" w:hAnsi="Times New Roman" w:eastAsia="方正仿宋_GBK" w:cs="Times New Roman"/>
          <w:sz w:val="32"/>
          <w:szCs w:val="32"/>
          <w:lang w:val="en-US" w:eastAsia="zh-CN"/>
        </w:rPr>
        <w:t>推进</w:t>
      </w:r>
      <w:r>
        <w:rPr>
          <w:rFonts w:hint="default" w:ascii="Times New Roman" w:hAnsi="Times New Roman" w:eastAsia="方正仿宋_GBK" w:cs="Times New Roman"/>
          <w:i w:val="0"/>
          <w:caps w:val="0"/>
          <w:color w:val="auto"/>
          <w:spacing w:val="0"/>
          <w:sz w:val="32"/>
          <w:szCs w:val="32"/>
          <w:shd w:val="clear" w:color="auto" w:fill="FFFFFF"/>
          <w:lang w:val="en-US" w:eastAsia="zh-CN"/>
        </w:rPr>
        <w:t>沿边地区治理和治理能力，着力提高边民生活品质，加强民生保障，守住安全发展底线，筑牢安全稳定屏障。</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default" w:ascii="Times New Roman" w:hAnsi="Times New Roman" w:eastAsia="方正仿宋_GBK" w:cs="Times New Roman"/>
          <w:i w:val="0"/>
          <w:caps w:val="0"/>
          <w:color w:val="auto"/>
          <w:spacing w:val="0"/>
          <w:sz w:val="32"/>
          <w:szCs w:val="32"/>
          <w:shd w:val="clear" w:color="auto" w:fill="FFFFFF"/>
          <w:lang w:eastAsia="zh-CN"/>
        </w:rPr>
      </w:pPr>
      <w:r>
        <w:rPr>
          <w:rFonts w:hint="eastAsia" w:ascii="方正楷体_GBK" w:hAnsi="方正楷体_GBK" w:eastAsia="方正楷体_GBK" w:cs="方正楷体_GBK"/>
          <w:sz w:val="32"/>
          <w:szCs w:val="32"/>
        </w:rPr>
        <w:t>（四）突出重点，整合资源。</w:t>
      </w:r>
      <w:r>
        <w:rPr>
          <w:rFonts w:hint="default" w:ascii="Times New Roman" w:hAnsi="Times New Roman" w:eastAsia="方正仿宋_GBK" w:cs="Times New Roman"/>
          <w:i w:val="0"/>
          <w:caps w:val="0"/>
          <w:color w:val="auto"/>
          <w:spacing w:val="0"/>
          <w:sz w:val="32"/>
          <w:szCs w:val="32"/>
          <w:shd w:val="clear" w:color="auto" w:fill="FFFFFF"/>
          <w:lang w:eastAsia="zh-CN"/>
        </w:rPr>
        <w:t>把巩固拓展脱贫攻坚成果、乡村振兴、</w:t>
      </w:r>
      <w:r>
        <w:rPr>
          <w:rFonts w:hint="default" w:ascii="Times New Roman" w:hAnsi="Times New Roman" w:eastAsia="方正仿宋_GBK" w:cs="Times New Roman"/>
          <w:color w:val="auto"/>
          <w:sz w:val="32"/>
          <w:szCs w:val="32"/>
          <w:highlight w:val="none"/>
          <w:lang w:val="en-US" w:eastAsia="zh-CN"/>
        </w:rPr>
        <w:t>现代化边境小康村建设</w:t>
      </w:r>
      <w:r>
        <w:rPr>
          <w:rFonts w:hint="default" w:ascii="Times New Roman" w:hAnsi="Times New Roman" w:eastAsia="方正仿宋_GBK" w:cs="Times New Roman"/>
          <w:i w:val="0"/>
          <w:caps w:val="0"/>
          <w:color w:val="auto"/>
          <w:spacing w:val="0"/>
          <w:sz w:val="32"/>
          <w:szCs w:val="32"/>
          <w:shd w:val="clear" w:color="auto" w:fill="FFFFFF"/>
          <w:lang w:eastAsia="zh-CN"/>
        </w:rPr>
        <w:t>为统领，加强对涉农资金的统筹整合使用，按照资金使用精准、项目安排精准，着力增强农民自我发展能力，改善农村生产生活条件，切实提高资金使用效益。</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三、整合目标</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方正仿宋_GBK" w:cs="Times New Roman"/>
          <w:color w:val="auto"/>
          <w:sz w:val="32"/>
          <w:szCs w:val="32"/>
          <w:lang w:val="en-US"/>
        </w:rPr>
      </w:pPr>
      <w:r>
        <w:rPr>
          <w:rFonts w:hint="default" w:ascii="Times New Roman" w:hAnsi="Times New Roman" w:eastAsia="方正仿宋_GBK" w:cs="Times New Roman"/>
          <w:color w:val="auto"/>
          <w:sz w:val="32"/>
          <w:szCs w:val="32"/>
        </w:rPr>
        <w:t>通过</w:t>
      </w:r>
      <w:r>
        <w:rPr>
          <w:rFonts w:hint="default" w:ascii="Times New Roman" w:hAnsi="Times New Roman" w:eastAsia="方正仿宋_GBK" w:cs="Times New Roman"/>
          <w:color w:val="auto"/>
          <w:sz w:val="32"/>
          <w:szCs w:val="32"/>
          <w:lang w:val="en-US" w:eastAsia="zh-CN"/>
        </w:rPr>
        <w:t>统筹</w:t>
      </w:r>
      <w:r>
        <w:rPr>
          <w:rFonts w:hint="default" w:ascii="Times New Roman" w:hAnsi="Times New Roman" w:eastAsia="方正仿宋_GBK" w:cs="Times New Roman"/>
          <w:color w:val="auto"/>
          <w:sz w:val="32"/>
          <w:szCs w:val="32"/>
        </w:rPr>
        <w:t>整合财政涉农资金，统筹整合使用各行业、各级次、各渠道财政涉农资金</w:t>
      </w:r>
      <w:r>
        <w:rPr>
          <w:rFonts w:hint="default" w:ascii="Times New Roman" w:hAnsi="Times New Roman" w:eastAsia="方正仿宋_GBK" w:cs="Times New Roman"/>
          <w:color w:val="auto"/>
          <w:sz w:val="32"/>
          <w:szCs w:val="32"/>
          <w:lang w:eastAsia="zh-CN"/>
        </w:rPr>
        <w:t>，撬动金融资本和社会帮扶资金，</w:t>
      </w:r>
      <w:r>
        <w:rPr>
          <w:rFonts w:hint="default" w:ascii="Times New Roman" w:hAnsi="Times New Roman" w:eastAsia="方正仿宋_GBK" w:cs="Times New Roman"/>
          <w:i w:val="0"/>
          <w:caps w:val="0"/>
          <w:color w:val="auto"/>
          <w:spacing w:val="0"/>
          <w:sz w:val="32"/>
          <w:szCs w:val="32"/>
          <w:shd w:val="clear" w:color="auto" w:fill="FFFFFF"/>
          <w:lang w:eastAsia="zh-CN"/>
        </w:rPr>
        <w:t>巩固</w:t>
      </w:r>
      <w:r>
        <w:rPr>
          <w:rFonts w:hint="default" w:ascii="Times New Roman" w:hAnsi="Times New Roman" w:eastAsia="方正仿宋_GBK" w:cs="Times New Roman"/>
          <w:i w:val="0"/>
          <w:caps w:val="0"/>
          <w:color w:val="auto"/>
          <w:spacing w:val="0"/>
          <w:sz w:val="32"/>
          <w:szCs w:val="32"/>
          <w:shd w:val="clear" w:color="auto" w:fill="FFFFFF"/>
          <w:lang w:val="en-US" w:eastAsia="zh-CN"/>
        </w:rPr>
        <w:t>拓展</w:t>
      </w:r>
      <w:r>
        <w:rPr>
          <w:rFonts w:hint="default" w:ascii="Times New Roman" w:hAnsi="Times New Roman" w:eastAsia="方正仿宋_GBK" w:cs="Times New Roman"/>
          <w:i w:val="0"/>
          <w:caps w:val="0"/>
          <w:color w:val="auto"/>
          <w:spacing w:val="0"/>
          <w:sz w:val="32"/>
          <w:szCs w:val="32"/>
          <w:shd w:val="clear" w:color="auto" w:fill="FFFFFF"/>
          <w:lang w:eastAsia="zh-CN"/>
        </w:rPr>
        <w:t>脱贫</w:t>
      </w:r>
      <w:r>
        <w:rPr>
          <w:rFonts w:hint="default" w:ascii="Times New Roman" w:hAnsi="Times New Roman" w:eastAsia="方正仿宋_GBK" w:cs="Times New Roman"/>
          <w:i w:val="0"/>
          <w:caps w:val="0"/>
          <w:color w:val="auto"/>
          <w:spacing w:val="0"/>
          <w:sz w:val="32"/>
          <w:szCs w:val="32"/>
          <w:shd w:val="clear" w:color="auto" w:fill="FFFFFF"/>
          <w:lang w:val="en-US" w:eastAsia="zh-CN"/>
        </w:rPr>
        <w:t>攻坚</w:t>
      </w:r>
      <w:r>
        <w:rPr>
          <w:rFonts w:hint="default" w:ascii="Times New Roman" w:hAnsi="Times New Roman" w:eastAsia="方正仿宋_GBK" w:cs="Times New Roman"/>
          <w:i w:val="0"/>
          <w:caps w:val="0"/>
          <w:color w:val="auto"/>
          <w:spacing w:val="0"/>
          <w:sz w:val="32"/>
          <w:szCs w:val="32"/>
          <w:shd w:val="clear" w:color="auto" w:fill="FFFFFF"/>
          <w:lang w:eastAsia="zh-CN"/>
        </w:rPr>
        <w:t>成果，</w:t>
      </w:r>
      <w:r>
        <w:rPr>
          <w:rFonts w:hint="default" w:ascii="Times New Roman" w:hAnsi="Times New Roman" w:eastAsia="方正仿宋_GBK" w:cs="Times New Roman"/>
          <w:i w:val="0"/>
          <w:caps w:val="0"/>
          <w:color w:val="auto"/>
          <w:spacing w:val="0"/>
          <w:sz w:val="32"/>
          <w:szCs w:val="32"/>
          <w:shd w:val="clear" w:color="auto" w:fill="FFFFFF"/>
          <w:lang w:val="en-US" w:eastAsia="zh-CN"/>
        </w:rPr>
        <w:t>支持</w:t>
      </w:r>
      <w:r>
        <w:rPr>
          <w:rFonts w:hint="default" w:ascii="Times New Roman" w:hAnsi="Times New Roman" w:eastAsia="方正仿宋_GBK" w:cs="Times New Roman"/>
          <w:i w:val="0"/>
          <w:caps w:val="0"/>
          <w:color w:val="auto"/>
          <w:spacing w:val="0"/>
          <w:sz w:val="32"/>
          <w:szCs w:val="32"/>
          <w:shd w:val="clear" w:color="auto" w:fill="FFFFFF"/>
          <w:lang w:eastAsia="zh-CN"/>
        </w:rPr>
        <w:t>衔接</w:t>
      </w:r>
      <w:r>
        <w:rPr>
          <w:rFonts w:hint="default" w:ascii="Times New Roman" w:hAnsi="Times New Roman" w:eastAsia="方正仿宋_GBK" w:cs="Times New Roman"/>
          <w:i w:val="0"/>
          <w:caps w:val="0"/>
          <w:color w:val="auto"/>
          <w:spacing w:val="0"/>
          <w:sz w:val="32"/>
          <w:szCs w:val="32"/>
          <w:shd w:val="clear" w:color="auto" w:fill="FFFFFF"/>
          <w:lang w:val="en-US" w:eastAsia="zh-CN"/>
        </w:rPr>
        <w:t>推进</w:t>
      </w:r>
      <w:r>
        <w:rPr>
          <w:rFonts w:hint="default" w:ascii="Times New Roman" w:hAnsi="Times New Roman" w:eastAsia="方正仿宋_GBK" w:cs="Times New Roman"/>
          <w:i w:val="0"/>
          <w:caps w:val="0"/>
          <w:color w:val="auto"/>
          <w:spacing w:val="0"/>
          <w:sz w:val="32"/>
          <w:szCs w:val="32"/>
          <w:shd w:val="clear" w:color="auto" w:fill="FFFFFF"/>
          <w:lang w:eastAsia="zh-CN"/>
        </w:rPr>
        <w:t>乡村振</w:t>
      </w:r>
      <w:r>
        <w:rPr>
          <w:rFonts w:hint="default" w:ascii="Times New Roman" w:hAnsi="Times New Roman" w:eastAsia="方正仿宋_GBK" w:cs="Times New Roman"/>
          <w:i w:val="0"/>
          <w:caps w:val="0"/>
          <w:color w:val="auto"/>
          <w:spacing w:val="0"/>
          <w:sz w:val="32"/>
          <w:szCs w:val="32"/>
          <w:shd w:val="clear" w:color="auto" w:fill="FFFFFF"/>
          <w:lang w:val="en-US" w:eastAsia="zh-CN"/>
        </w:rPr>
        <w:t>兴和</w:t>
      </w:r>
      <w:r>
        <w:rPr>
          <w:rFonts w:hint="default" w:ascii="Times New Roman" w:hAnsi="Times New Roman" w:eastAsia="方正仿宋_GBK" w:cs="Times New Roman"/>
          <w:color w:val="auto"/>
          <w:sz w:val="32"/>
          <w:szCs w:val="32"/>
          <w:highlight w:val="none"/>
          <w:lang w:val="en-US" w:eastAsia="zh-CN"/>
        </w:rPr>
        <w:t>现代化边境小康村建设</w:t>
      </w:r>
      <w:r>
        <w:rPr>
          <w:rFonts w:hint="default" w:ascii="Times New Roman" w:hAnsi="Times New Roman" w:eastAsia="方正仿宋_GBK" w:cs="Times New Roman"/>
          <w:i w:val="0"/>
          <w:caps w:val="0"/>
          <w:color w:val="auto"/>
          <w:spacing w:val="0"/>
          <w:sz w:val="32"/>
          <w:szCs w:val="32"/>
          <w:shd w:val="clear" w:color="auto" w:fill="FFFFFF"/>
          <w:lang w:val="en-US" w:eastAsia="zh-CN"/>
        </w:rPr>
        <w:t>，确保脱贫群众不返贫，</w:t>
      </w:r>
      <w:r>
        <w:rPr>
          <w:rFonts w:hint="default" w:ascii="Times New Roman" w:hAnsi="Times New Roman" w:eastAsia="方正仿宋_GBK" w:cs="Times New Roman"/>
          <w:color w:val="auto"/>
          <w:sz w:val="32"/>
          <w:szCs w:val="32"/>
          <w:lang w:val="en-US" w:eastAsia="zh-CN"/>
        </w:rPr>
        <w:t>把沿边</w:t>
      </w:r>
      <w:r>
        <w:rPr>
          <w:rFonts w:hint="default" w:ascii="Times New Roman" w:hAnsi="Times New Roman" w:eastAsia="方正仿宋_GBK" w:cs="Times New Roman"/>
          <w:i w:val="0"/>
          <w:caps w:val="0"/>
          <w:color w:val="auto"/>
          <w:spacing w:val="0"/>
          <w:sz w:val="32"/>
          <w:szCs w:val="32"/>
          <w:shd w:val="clear" w:color="auto" w:fill="FFFFFF"/>
          <w:lang w:val="en-US" w:eastAsia="zh-CN"/>
        </w:rPr>
        <w:t>一线的行政村建成基础牢、产业兴、环境美、生活好、边疆稳、党建强的现代化边境小康村。</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四、整合范围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统筹整合的资金范围是上级及县级财政安排用于农业生产和农村基础设施建设等方面资金。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eastAsia" w:ascii="方正楷体_GBK" w:hAnsi="方正楷体_GBK" w:eastAsia="方正楷体_GBK" w:cs="方正楷体_GBK"/>
          <w:color w:val="auto"/>
          <w:sz w:val="32"/>
          <w:szCs w:val="32"/>
        </w:rPr>
        <w:t>（一）中央层面统筹整合资金</w:t>
      </w:r>
      <w:r>
        <w:rPr>
          <w:rFonts w:hint="eastAsia" w:ascii="方正楷体_GBK" w:hAnsi="方正楷体_GBK" w:eastAsia="方正楷体_GBK" w:cs="方正楷体_GBK"/>
          <w:color w:val="auto"/>
          <w:sz w:val="32"/>
          <w:szCs w:val="32"/>
          <w:lang w:eastAsia="zh-CN"/>
        </w:rPr>
        <w:t>（共</w:t>
      </w:r>
      <w:r>
        <w:rPr>
          <w:rFonts w:hint="eastAsia" w:ascii="方正楷体_GBK" w:hAnsi="方正楷体_GBK" w:eastAsia="方正楷体_GBK" w:cs="方正楷体_GBK"/>
          <w:color w:val="auto"/>
          <w:sz w:val="32"/>
          <w:szCs w:val="32"/>
        </w:rPr>
        <w:t>17项</w:t>
      </w:r>
      <w:r>
        <w:rPr>
          <w:rFonts w:hint="eastAsia" w:ascii="方正楷体_GBK" w:hAnsi="方正楷体_GBK" w:eastAsia="方正楷体_GBK" w:cs="方正楷体_GBK"/>
          <w:color w:val="auto"/>
          <w:sz w:val="32"/>
          <w:szCs w:val="32"/>
          <w:lang w:eastAsia="zh-CN"/>
        </w:rPr>
        <w:t>）。</w:t>
      </w:r>
      <w:r>
        <w:rPr>
          <w:rFonts w:hint="default" w:ascii="Times New Roman" w:hAnsi="Times New Roman" w:eastAsia="方正仿宋_GBK" w:cs="Times New Roman"/>
          <w:color w:val="auto"/>
          <w:sz w:val="32"/>
          <w:szCs w:val="32"/>
        </w:rPr>
        <w:t>1.财政衔接推进乡村振兴补助资金</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2.水利发展资金；3.农业生产发展资金（不含耕地地力保护补贴、农机购置补贴、支持适度规模经营、有机肥替代、农机深耕深松、良种良法部分、产业乡村强县示范行动、现代农业产业园）；4.林业改革发展资金(不含森林资源管护和相关试点资金)；5.农田建设补助资金；6.农村综合改革转移支付资金；7.林业生态保护恢复资金（草原生态修复治理补助资金部分）；8.农村环境整治资金；9.车辆购置税收入补助地方用于一般公路建设项目资金（支持农村公路部分）；10.农村危房改造补助资金（农村危房改造部分）；11.中央专项彩票公益金支持欠发达革命老区乡村振兴资金；12.常规产粮大县奖励资金；13.生猪（牛羊）调出大县奖励资金（省级统筹部分）；14.农业资源及生态保护补助资金（对农民的直接补贴、东北黑土地保护及保护性耕作、畜禽粪污资源化利用、轮作休耕、长江禁捕除外）；15.旅游发展基金；16.中央预算内投资用于“三农”建设部分（不包括国家水网骨干工程、饮水安全保障工程、气象基础设施、农村电网巩固提升工程、生态保护和修复方面的支出）。17.其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（二）省级层面统筹整合资金</w:t>
      </w:r>
      <w:r>
        <w:rPr>
          <w:rFonts w:hint="eastAsia" w:ascii="方正楷体_GBK" w:hAnsi="方正楷体_GBK" w:eastAsia="方正楷体_GBK" w:cs="方正楷体_GBK"/>
          <w:sz w:val="32"/>
          <w:szCs w:val="32"/>
          <w:lang w:eastAsia="zh-CN"/>
        </w:rPr>
        <w:t>（共</w:t>
      </w:r>
      <w:r>
        <w:rPr>
          <w:rFonts w:hint="eastAsia" w:ascii="方正楷体_GBK" w:hAnsi="方正楷体_GBK" w:eastAsia="方正楷体_GBK" w:cs="方正楷体_GBK"/>
          <w:sz w:val="32"/>
          <w:szCs w:val="32"/>
        </w:rPr>
        <w:t>2项</w:t>
      </w:r>
      <w:r>
        <w:rPr>
          <w:rFonts w:hint="eastAsia" w:ascii="方正楷体_GBK" w:hAnsi="方正楷体_GBK" w:eastAsia="方正楷体_GBK" w:cs="方正楷体_GBK"/>
          <w:sz w:val="32"/>
          <w:szCs w:val="32"/>
          <w:lang w:eastAsia="zh-CN"/>
        </w:rPr>
        <w:t>）。</w:t>
      </w:r>
      <w:r>
        <w:rPr>
          <w:rFonts w:hint="default" w:ascii="Times New Roman" w:hAnsi="Times New Roman" w:eastAsia="方正仿宋_GBK" w:cs="Times New Roman"/>
          <w:sz w:val="32"/>
          <w:szCs w:val="32"/>
        </w:rPr>
        <w:t>1.省级财政衔接推进乡村振兴补助资金；2.除省级财政衔接推进乡村振兴补助资金外省级统筹整合涉农资金。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（三）州级层面统筹整合资金</w:t>
      </w:r>
      <w:r>
        <w:rPr>
          <w:rFonts w:hint="eastAsia" w:ascii="方正楷体_GBK" w:hAnsi="方正楷体_GBK" w:eastAsia="方正楷体_GBK" w:cs="方正楷体_GBK"/>
          <w:sz w:val="32"/>
          <w:szCs w:val="32"/>
          <w:lang w:eastAsia="zh-CN"/>
        </w:rPr>
        <w:t>（共</w:t>
      </w:r>
      <w:r>
        <w:rPr>
          <w:rFonts w:hint="eastAsia" w:ascii="方正楷体_GBK" w:hAnsi="方正楷体_GBK" w:eastAsia="方正楷体_GBK" w:cs="方正楷体_GBK"/>
          <w:sz w:val="32"/>
          <w:szCs w:val="32"/>
          <w:lang w:val="en-US" w:eastAsia="zh-CN"/>
        </w:rPr>
        <w:t>1项</w:t>
      </w:r>
      <w:r>
        <w:rPr>
          <w:rFonts w:hint="eastAsia" w:ascii="方正楷体_GBK" w:hAnsi="方正楷体_GBK" w:eastAsia="方正楷体_GBK" w:cs="方正楷体_GBK"/>
          <w:sz w:val="32"/>
          <w:szCs w:val="32"/>
          <w:lang w:eastAsia="zh-CN"/>
        </w:rPr>
        <w:t>）。</w:t>
      </w:r>
      <w:r>
        <w:rPr>
          <w:rFonts w:hint="default" w:ascii="Times New Roman" w:hAnsi="Times New Roman" w:eastAsia="方正仿宋_GBK" w:cs="Times New Roman"/>
          <w:sz w:val="32"/>
          <w:szCs w:val="32"/>
        </w:rPr>
        <w:t>州级财政衔接推进乡村振兴补助资金。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（四）县级层面统筹整合资金</w:t>
      </w:r>
      <w:r>
        <w:rPr>
          <w:rFonts w:hint="eastAsia" w:ascii="方正楷体_GBK" w:hAnsi="方正楷体_GBK" w:eastAsia="方正楷体_GBK" w:cs="方正楷体_GBK"/>
          <w:sz w:val="32"/>
          <w:szCs w:val="32"/>
          <w:lang w:eastAsia="zh-CN"/>
        </w:rPr>
        <w:t>（共</w:t>
      </w:r>
      <w:r>
        <w:rPr>
          <w:rFonts w:hint="eastAsia" w:ascii="方正楷体_GBK" w:hAnsi="方正楷体_GBK" w:eastAsia="方正楷体_GBK" w:cs="方正楷体_GBK"/>
          <w:sz w:val="32"/>
          <w:szCs w:val="32"/>
          <w:lang w:val="en-US" w:eastAsia="zh-CN"/>
        </w:rPr>
        <w:t>1项</w:t>
      </w:r>
      <w:r>
        <w:rPr>
          <w:rFonts w:hint="eastAsia" w:ascii="方正楷体_GBK" w:hAnsi="方正楷体_GBK" w:eastAsia="方正楷体_GBK" w:cs="方正楷体_GBK"/>
          <w:sz w:val="32"/>
          <w:szCs w:val="32"/>
          <w:lang w:eastAsia="zh-CN"/>
        </w:rPr>
        <w:t>）。</w:t>
      </w:r>
      <w:r>
        <w:rPr>
          <w:rFonts w:hint="default" w:ascii="Times New Roman" w:hAnsi="Times New Roman" w:eastAsia="方正仿宋_GBK" w:cs="Times New Roman"/>
          <w:sz w:val="32"/>
          <w:szCs w:val="32"/>
        </w:rPr>
        <w:t>县级财政衔接推进乡村振兴补助资金。</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i w:val="0"/>
          <w:iCs w:val="0"/>
          <w:sz w:val="32"/>
          <w:szCs w:val="32"/>
          <w:highlight w:val="none"/>
          <w:lang w:eastAsia="zh-CN"/>
        </w:rPr>
      </w:pPr>
      <w:r>
        <w:rPr>
          <w:rFonts w:hint="eastAsia" w:ascii="方正黑体_GBK" w:hAnsi="方正黑体_GBK" w:eastAsia="方正黑体_GBK" w:cs="方正黑体_GBK"/>
          <w:i w:val="0"/>
          <w:iCs w:val="0"/>
          <w:sz w:val="32"/>
          <w:szCs w:val="32"/>
          <w:highlight w:val="none"/>
          <w:lang w:eastAsia="zh-CN"/>
        </w:rPr>
        <w:t>五、整合程序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highlight w:val="none"/>
        </w:rPr>
        <w:t>（</w:t>
      </w:r>
      <w:r>
        <w:rPr>
          <w:rFonts w:hint="eastAsia" w:ascii="方正楷体_GBK" w:hAnsi="方正楷体_GBK" w:eastAsia="方正楷体_GBK" w:cs="方正楷体_GBK"/>
          <w:sz w:val="32"/>
          <w:szCs w:val="32"/>
        </w:rPr>
        <w:t>一）</w:t>
      </w:r>
      <w:r>
        <w:rPr>
          <w:rFonts w:hint="eastAsia" w:ascii="方正楷体_GBK" w:hAnsi="方正楷体_GBK" w:eastAsia="方正楷体_GBK" w:cs="方正楷体_GBK"/>
          <w:sz w:val="32"/>
          <w:szCs w:val="32"/>
          <w:lang w:val="en-US" w:eastAsia="zh-CN"/>
        </w:rPr>
        <w:t>编制</w:t>
      </w:r>
      <w:r>
        <w:rPr>
          <w:rFonts w:hint="eastAsia" w:ascii="方正楷体_GBK" w:hAnsi="方正楷体_GBK" w:eastAsia="方正楷体_GBK" w:cs="方正楷体_GBK"/>
          <w:color w:val="auto"/>
          <w:sz w:val="32"/>
          <w:szCs w:val="32"/>
          <w:highlight w:val="none"/>
        </w:rPr>
        <w:t>巩固拓展脱贫攻坚成果同乡村振兴有效衔接规</w:t>
      </w:r>
      <w:r>
        <w:rPr>
          <w:rFonts w:hint="eastAsia" w:ascii="方正楷体_GBK" w:hAnsi="方正楷体_GBK" w:eastAsia="方正楷体_GBK" w:cs="方正楷体_GBK"/>
          <w:color w:val="auto"/>
          <w:sz w:val="32"/>
          <w:szCs w:val="32"/>
        </w:rPr>
        <w:t>划。</w:t>
      </w:r>
      <w:r>
        <w:rPr>
          <w:rFonts w:hint="default" w:ascii="Times New Roman" w:hAnsi="Times New Roman" w:eastAsia="方正仿宋_GBK" w:cs="Times New Roman"/>
          <w:color w:val="auto"/>
          <w:sz w:val="32"/>
          <w:szCs w:val="32"/>
        </w:rPr>
        <w:t>由</w:t>
      </w:r>
      <w:r>
        <w:rPr>
          <w:rFonts w:hint="default" w:ascii="Times New Roman" w:hAnsi="Times New Roman" w:eastAsia="方正仿宋_GBK" w:cs="Times New Roman"/>
          <w:color w:val="auto"/>
          <w:sz w:val="32"/>
          <w:szCs w:val="32"/>
          <w:lang w:eastAsia="zh-CN"/>
        </w:rPr>
        <w:t>县乡村振兴局</w:t>
      </w:r>
      <w:r>
        <w:rPr>
          <w:rFonts w:hint="default" w:ascii="Times New Roman" w:hAnsi="Times New Roman" w:eastAsia="方正仿宋_GBK" w:cs="Times New Roman"/>
          <w:color w:val="auto"/>
          <w:sz w:val="32"/>
          <w:szCs w:val="32"/>
          <w:lang w:val="en-US" w:eastAsia="zh-CN"/>
        </w:rPr>
        <w:t>和</w:t>
      </w:r>
      <w:r>
        <w:rPr>
          <w:rFonts w:hint="default" w:ascii="Times New Roman" w:hAnsi="Times New Roman" w:eastAsia="方正仿宋_GBK" w:cs="Times New Roman"/>
          <w:color w:val="auto"/>
          <w:sz w:val="32"/>
          <w:szCs w:val="32"/>
          <w:lang w:eastAsia="zh-CN"/>
        </w:rPr>
        <w:t>县民族宗教事务局</w:t>
      </w:r>
      <w:r>
        <w:rPr>
          <w:rFonts w:hint="default" w:ascii="Times New Roman" w:hAnsi="Times New Roman" w:eastAsia="方正仿宋_GBK" w:cs="Times New Roman"/>
          <w:color w:val="auto"/>
          <w:sz w:val="32"/>
          <w:szCs w:val="32"/>
        </w:rPr>
        <w:t>牵头组织，</w:t>
      </w:r>
      <w:r>
        <w:rPr>
          <w:rFonts w:hint="default" w:ascii="Times New Roman" w:hAnsi="Times New Roman" w:eastAsia="方正仿宋_GBK" w:cs="Times New Roman"/>
          <w:sz w:val="32"/>
          <w:szCs w:val="32"/>
        </w:rPr>
        <w:t>按照村级申报→乡镇初审→部门审核→县级会审→领导小组审批的程序，</w:t>
      </w:r>
      <w:r>
        <w:rPr>
          <w:rFonts w:hint="default" w:ascii="Times New Roman" w:hAnsi="Times New Roman" w:eastAsia="方正仿宋_GBK" w:cs="Times New Roman"/>
          <w:color w:val="auto"/>
          <w:sz w:val="32"/>
          <w:szCs w:val="32"/>
        </w:rPr>
        <w:t>建立全县巩固拓展脱贫攻坚成果同乡村振兴有效衔接规划</w:t>
      </w:r>
      <w:r>
        <w:rPr>
          <w:rFonts w:hint="eastAsia"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以下简称规划</w:t>
      </w:r>
      <w:r>
        <w:rPr>
          <w:rFonts w:hint="eastAsia"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sz w:val="32"/>
          <w:szCs w:val="32"/>
        </w:rPr>
        <w:t>未明确绩效目标的项目</w:t>
      </w:r>
      <w:r>
        <w:rPr>
          <w:rFonts w:hint="default" w:ascii="Times New Roman" w:hAnsi="Times New Roman" w:eastAsia="方正仿宋_GBK" w:cs="Times New Roman"/>
          <w:sz w:val="32"/>
          <w:szCs w:val="32"/>
          <w:lang w:val="en-US" w:eastAsia="zh-CN"/>
        </w:rPr>
        <w:t>不得纳入规划，</w:t>
      </w:r>
      <w:r>
        <w:rPr>
          <w:rFonts w:hint="default" w:ascii="Times New Roman" w:hAnsi="Times New Roman" w:eastAsia="方正仿宋_GBK" w:cs="Times New Roman"/>
          <w:sz w:val="32"/>
          <w:szCs w:val="32"/>
        </w:rPr>
        <w:t>未在</w:t>
      </w:r>
      <w:r>
        <w:rPr>
          <w:rFonts w:hint="default" w:ascii="Times New Roman" w:hAnsi="Times New Roman" w:eastAsia="方正仿宋_GBK" w:cs="Times New Roman"/>
          <w:sz w:val="32"/>
          <w:szCs w:val="32"/>
          <w:highlight w:val="none"/>
          <w:lang w:eastAsia="zh-CN"/>
        </w:rPr>
        <w:t>规划</w:t>
      </w:r>
      <w:r>
        <w:rPr>
          <w:rFonts w:hint="default" w:ascii="Times New Roman" w:hAnsi="Times New Roman" w:eastAsia="方正仿宋_GBK" w:cs="Times New Roman"/>
          <w:sz w:val="32"/>
          <w:szCs w:val="32"/>
          <w:highlight w:val="none"/>
          <w:lang w:val="en-US" w:eastAsia="zh-CN"/>
        </w:rPr>
        <w:t>的项目</w:t>
      </w:r>
      <w:r>
        <w:rPr>
          <w:rFonts w:hint="default" w:ascii="Times New Roman" w:hAnsi="Times New Roman" w:eastAsia="方正仿宋_GBK" w:cs="Times New Roman"/>
          <w:sz w:val="32"/>
          <w:szCs w:val="32"/>
        </w:rPr>
        <w:t>不得安排统筹整合涉农资金。</w:t>
      </w:r>
    </w:p>
    <w:p>
      <w:pPr>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640" w:firstLineChars="200"/>
        <w:jc w:val="both"/>
        <w:textAlignment w:val="auto"/>
        <w:outlineLvl w:val="9"/>
        <w:rPr>
          <w:rFonts w:hint="default" w:ascii="Times New Roman" w:hAnsi="Times New Roman" w:eastAsia="方正仿宋_GBK" w:cs="Times New Roman"/>
          <w:color w:val="000000"/>
          <w:kern w:val="0"/>
          <w:sz w:val="32"/>
          <w:szCs w:val="32"/>
          <w:highlight w:val="yellow"/>
        </w:rPr>
      </w:pPr>
      <w:r>
        <w:rPr>
          <w:rFonts w:hint="eastAsia" w:ascii="方正楷体_GBK" w:hAnsi="方正楷体_GBK" w:eastAsia="方正楷体_GBK" w:cs="方正楷体_GBK"/>
          <w:sz w:val="32"/>
          <w:szCs w:val="32"/>
        </w:rPr>
        <w:t>（二）编制年度项目计划。</w:t>
      </w:r>
      <w:r>
        <w:rPr>
          <w:rFonts w:hint="default" w:ascii="Times New Roman" w:hAnsi="Times New Roman" w:eastAsia="方正仿宋_GBK" w:cs="Times New Roman"/>
          <w:sz w:val="32"/>
          <w:szCs w:val="32"/>
        </w:rPr>
        <w:t>各</w:t>
      </w:r>
      <w:r>
        <w:rPr>
          <w:rFonts w:hint="eastAsia" w:eastAsia="方正仿宋_GBK" w:cs="Times New Roman"/>
          <w:sz w:val="32"/>
          <w:szCs w:val="32"/>
          <w:lang w:eastAsia="zh-CN"/>
        </w:rPr>
        <w:t>单位</w:t>
      </w:r>
      <w:r>
        <w:rPr>
          <w:rFonts w:hint="default" w:ascii="Times New Roman" w:hAnsi="Times New Roman" w:eastAsia="方正仿宋_GBK" w:cs="Times New Roman"/>
          <w:sz w:val="32"/>
          <w:szCs w:val="32"/>
        </w:rPr>
        <w:t>根据年度</w:t>
      </w:r>
      <w:r>
        <w:rPr>
          <w:rFonts w:hint="default" w:ascii="Times New Roman" w:hAnsi="Times New Roman" w:eastAsia="方正仿宋_GBK" w:cs="Times New Roman"/>
          <w:color w:val="auto"/>
          <w:sz w:val="32"/>
          <w:szCs w:val="32"/>
          <w:lang w:val="en-US" w:eastAsia="zh-CN"/>
        </w:rPr>
        <w:t>规划</w:t>
      </w:r>
      <w:r>
        <w:rPr>
          <w:rFonts w:hint="default" w:ascii="Times New Roman" w:hAnsi="Times New Roman" w:eastAsia="方正仿宋_GBK" w:cs="Times New Roman"/>
          <w:sz w:val="32"/>
          <w:szCs w:val="32"/>
        </w:rPr>
        <w:t>工作任务、部门职能职责、</w:t>
      </w:r>
      <w:r>
        <w:rPr>
          <w:rFonts w:hint="default" w:ascii="Times New Roman" w:hAnsi="Times New Roman" w:eastAsia="方正仿宋_GBK" w:cs="Times New Roman"/>
          <w:color w:val="auto"/>
          <w:sz w:val="32"/>
          <w:szCs w:val="32"/>
          <w:highlight w:val="none"/>
        </w:rPr>
        <w:t>巩固拓展脱贫攻坚成果同乡村振兴</w:t>
      </w:r>
      <w:r>
        <w:rPr>
          <w:rFonts w:hint="default" w:ascii="Times New Roman" w:hAnsi="Times New Roman" w:eastAsia="方正仿宋_GBK" w:cs="Times New Roman"/>
          <w:color w:val="auto"/>
          <w:sz w:val="32"/>
          <w:szCs w:val="32"/>
          <w:highlight w:val="none"/>
          <w:lang w:eastAsia="zh-CN"/>
        </w:rPr>
        <w:t>衔接</w:t>
      </w:r>
      <w:r>
        <w:rPr>
          <w:rFonts w:hint="default" w:ascii="Times New Roman" w:hAnsi="Times New Roman" w:eastAsia="方正仿宋_GBK" w:cs="Times New Roman"/>
          <w:color w:val="auto"/>
          <w:sz w:val="32"/>
          <w:szCs w:val="32"/>
          <w:highlight w:val="none"/>
          <w:lang w:val="en-US" w:eastAsia="zh-CN"/>
        </w:rPr>
        <w:t>和边境小康村建设</w:t>
      </w:r>
      <w:r>
        <w:rPr>
          <w:rFonts w:hint="default" w:ascii="Times New Roman" w:hAnsi="Times New Roman" w:eastAsia="方正仿宋_GBK" w:cs="Times New Roman"/>
          <w:color w:val="auto"/>
          <w:sz w:val="32"/>
          <w:szCs w:val="32"/>
          <w:highlight w:val="none"/>
          <w:lang w:eastAsia="zh-CN"/>
        </w:rPr>
        <w:t>的需求</w:t>
      </w:r>
      <w:r>
        <w:rPr>
          <w:rFonts w:hint="default" w:ascii="Times New Roman" w:hAnsi="Times New Roman" w:eastAsia="方正仿宋_GBK" w:cs="Times New Roman"/>
          <w:sz w:val="32"/>
          <w:szCs w:val="32"/>
        </w:rPr>
        <w:t>等，从</w:t>
      </w:r>
      <w:r>
        <w:rPr>
          <w:rFonts w:hint="default" w:ascii="Times New Roman" w:hAnsi="Times New Roman" w:eastAsia="方正仿宋_GBK" w:cs="Times New Roman"/>
          <w:sz w:val="32"/>
          <w:szCs w:val="32"/>
          <w:highlight w:val="none"/>
          <w:lang w:eastAsia="zh-CN"/>
        </w:rPr>
        <w:t>规划</w:t>
      </w:r>
      <w:r>
        <w:rPr>
          <w:rFonts w:hint="default" w:ascii="Times New Roman" w:hAnsi="Times New Roman" w:eastAsia="方正仿宋_GBK" w:cs="Times New Roman"/>
          <w:sz w:val="32"/>
          <w:szCs w:val="32"/>
        </w:rPr>
        <w:t>中择优选取符合整合资金使用范围的项目，</w:t>
      </w:r>
      <w:r>
        <w:rPr>
          <w:rFonts w:hint="default" w:ascii="Times New Roman" w:hAnsi="Times New Roman" w:eastAsia="方正仿宋_GBK" w:cs="Times New Roman"/>
          <w:color w:val="auto"/>
          <w:sz w:val="32"/>
          <w:szCs w:val="32"/>
          <w:lang w:val="en-US" w:eastAsia="zh-CN"/>
        </w:rPr>
        <w:t>重点要倾斜边境小康村，</w:t>
      </w:r>
      <w:r>
        <w:rPr>
          <w:rFonts w:hint="default" w:ascii="Times New Roman" w:hAnsi="Times New Roman" w:eastAsia="方正仿宋_GBK" w:cs="Times New Roman"/>
          <w:color w:val="auto"/>
          <w:sz w:val="32"/>
          <w:szCs w:val="32"/>
        </w:rPr>
        <w:t>形</w:t>
      </w:r>
      <w:r>
        <w:rPr>
          <w:rFonts w:hint="default" w:ascii="Times New Roman" w:hAnsi="Times New Roman" w:eastAsia="方正仿宋_GBK" w:cs="Times New Roman"/>
          <w:sz w:val="32"/>
          <w:szCs w:val="32"/>
        </w:rPr>
        <w:t>成部门年度项目计划，提交</w:t>
      </w:r>
      <w:r>
        <w:rPr>
          <w:rFonts w:hint="default" w:ascii="Times New Roman" w:hAnsi="Times New Roman" w:eastAsia="方正仿宋_GBK" w:cs="Times New Roman"/>
          <w:sz w:val="32"/>
          <w:szCs w:val="32"/>
          <w:highlight w:val="none"/>
          <w:lang w:eastAsia="zh-CN"/>
        </w:rPr>
        <w:t>县乡村振兴局</w:t>
      </w:r>
      <w:r>
        <w:rPr>
          <w:rFonts w:hint="default" w:ascii="Times New Roman" w:hAnsi="Times New Roman" w:eastAsia="方正仿宋_GBK" w:cs="Times New Roman"/>
          <w:sz w:val="32"/>
          <w:szCs w:val="32"/>
        </w:rPr>
        <w:t>审核汇总报县</w:t>
      </w:r>
      <w:r>
        <w:rPr>
          <w:rFonts w:hint="default" w:ascii="Times New Roman" w:hAnsi="Times New Roman" w:eastAsia="方正仿宋_GBK" w:cs="Times New Roman"/>
          <w:sz w:val="32"/>
          <w:szCs w:val="32"/>
          <w:lang w:val="en-US" w:eastAsia="zh-CN"/>
        </w:rPr>
        <w:t>巩固脱贫攻坚推进乡村振兴</w:t>
      </w:r>
      <w:r>
        <w:rPr>
          <w:rFonts w:hint="default" w:ascii="Times New Roman" w:hAnsi="Times New Roman" w:eastAsia="方正仿宋_GBK" w:cs="Times New Roman"/>
          <w:sz w:val="32"/>
          <w:szCs w:val="32"/>
        </w:rPr>
        <w:t>领导小组审核，并提交县人民政府常务会和县委常委会研究审议通过。部门年度项目计划应包括部门总投资计划和具体项目名称、项目分类、项目建设地点、主要建设内容及规格标准、计划总投资、项目建设起止时间、责任单位、受益对象、项目绩效目标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eastAsia" w:ascii="方正楷体_GBK" w:hAnsi="方正楷体_GBK" w:eastAsia="方正楷体_GBK" w:cs="方正楷体_GBK"/>
          <w:sz w:val="32"/>
          <w:szCs w:val="32"/>
        </w:rPr>
        <w:t>（三）编制年度涉农资金整合方案。</w:t>
      </w:r>
      <w:r>
        <w:rPr>
          <w:rFonts w:hint="eastAsia" w:eastAsia="方正仿宋_GBK" w:cs="Times New Roman"/>
          <w:sz w:val="32"/>
          <w:szCs w:val="32"/>
          <w:lang w:eastAsia="zh-CN"/>
        </w:rPr>
        <w:t>单位</w:t>
      </w:r>
      <w:r>
        <w:rPr>
          <w:rFonts w:hint="default" w:ascii="Times New Roman" w:hAnsi="Times New Roman" w:eastAsia="方正仿宋_GBK" w:cs="Times New Roman"/>
          <w:sz w:val="32"/>
          <w:szCs w:val="32"/>
        </w:rPr>
        <w:t>年度项目计划制定完成后，县</w:t>
      </w:r>
      <w:r>
        <w:rPr>
          <w:rFonts w:hint="default" w:ascii="Times New Roman" w:hAnsi="Times New Roman" w:eastAsia="方正仿宋_GBK" w:cs="Times New Roman"/>
          <w:sz w:val="32"/>
          <w:szCs w:val="32"/>
          <w:lang w:val="en-US" w:eastAsia="zh-CN"/>
        </w:rPr>
        <w:t>巩固脱贫攻坚推进乡村振兴</w:t>
      </w:r>
      <w:r>
        <w:rPr>
          <w:rFonts w:hint="default" w:ascii="Times New Roman" w:hAnsi="Times New Roman" w:eastAsia="方正仿宋_GBK" w:cs="Times New Roman"/>
          <w:sz w:val="32"/>
          <w:szCs w:val="32"/>
        </w:rPr>
        <w:t>领导小组按照年度整合财政涉农资金预计盘子，确定各部门整合资金控制规模（部门项目资金盘子）。各部门根据最终确定的项目资金盘子修改完善年度项目计划，按照项目轻重缓急排列部门项目优先级次。县统筹整合使用财政涉农资金领导小组办公室根据各部门完善后的年度项目计划，编制全县年度财政涉农资金统筹整合方案，</w:t>
      </w:r>
      <w:r>
        <w:rPr>
          <w:rFonts w:hint="default" w:ascii="Times New Roman" w:hAnsi="Times New Roman" w:eastAsia="方正仿宋_GBK" w:cs="Times New Roman"/>
          <w:color w:val="auto"/>
          <w:sz w:val="32"/>
          <w:szCs w:val="32"/>
        </w:rPr>
        <w:t>报</w:t>
      </w:r>
      <w:r>
        <w:rPr>
          <w:rFonts w:hint="default" w:ascii="Times New Roman" w:hAnsi="Times New Roman" w:eastAsia="方正仿宋_GBK" w:cs="Times New Roman"/>
          <w:color w:val="auto"/>
          <w:sz w:val="32"/>
          <w:szCs w:val="32"/>
          <w:lang w:val="en-US" w:eastAsia="zh-CN"/>
        </w:rPr>
        <w:t>经</w:t>
      </w:r>
      <w:r>
        <w:rPr>
          <w:rFonts w:hint="default" w:ascii="Times New Roman" w:hAnsi="Times New Roman" w:eastAsia="方正仿宋_GBK" w:cs="Times New Roman"/>
          <w:color w:val="auto"/>
          <w:sz w:val="32"/>
          <w:szCs w:val="32"/>
        </w:rPr>
        <w:t>县</w:t>
      </w:r>
      <w:r>
        <w:rPr>
          <w:rFonts w:hint="default" w:ascii="Times New Roman" w:hAnsi="Times New Roman" w:eastAsia="方正仿宋_GBK" w:cs="Times New Roman"/>
          <w:color w:val="auto"/>
          <w:sz w:val="32"/>
          <w:szCs w:val="32"/>
          <w:lang w:val="en-US" w:eastAsia="zh-CN"/>
        </w:rPr>
        <w:t>委、政府同意后印发，</w:t>
      </w:r>
      <w:r>
        <w:rPr>
          <w:rFonts w:hint="default" w:ascii="Times New Roman" w:hAnsi="Times New Roman" w:eastAsia="方正仿宋_GBK" w:cs="Times New Roman"/>
          <w:color w:val="auto"/>
          <w:sz w:val="32"/>
          <w:szCs w:val="32"/>
        </w:rPr>
        <w:t>并报</w:t>
      </w:r>
      <w:r>
        <w:rPr>
          <w:rFonts w:hint="default" w:ascii="Times New Roman" w:hAnsi="Times New Roman" w:eastAsia="方正仿宋_GBK" w:cs="Times New Roman"/>
          <w:color w:val="auto"/>
          <w:sz w:val="32"/>
          <w:szCs w:val="32"/>
          <w:lang w:val="en-US" w:eastAsia="zh-CN"/>
        </w:rPr>
        <w:t>州</w:t>
      </w:r>
      <w:r>
        <w:rPr>
          <w:rFonts w:hint="default" w:ascii="Times New Roman" w:hAnsi="Times New Roman" w:eastAsia="方正仿宋_GBK" w:cs="Times New Roman"/>
          <w:color w:val="auto"/>
          <w:sz w:val="32"/>
          <w:szCs w:val="32"/>
        </w:rPr>
        <w:t>级备案。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eastAsia" w:ascii="方正楷体_GBK" w:hAnsi="方正楷体_GBK" w:eastAsia="方正楷体_GBK" w:cs="方正楷体_GBK"/>
          <w:color w:val="auto"/>
          <w:sz w:val="32"/>
          <w:szCs w:val="32"/>
        </w:rPr>
        <w:t>（四）涉农资金统筹整合方案调整。</w:t>
      </w:r>
      <w:r>
        <w:rPr>
          <w:rFonts w:hint="default" w:ascii="Times New Roman" w:hAnsi="Times New Roman" w:eastAsia="方正仿宋_GBK" w:cs="Times New Roman"/>
          <w:color w:val="auto"/>
          <w:sz w:val="32"/>
          <w:szCs w:val="32"/>
        </w:rPr>
        <w:t>整合方案实施过程中，由于整合资金来源规模与预估不符、项目实施存在问题等原因</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确需对方案进行调整时，由</w:t>
      </w:r>
      <w:r>
        <w:rPr>
          <w:rFonts w:hint="default" w:ascii="Times New Roman" w:hAnsi="Times New Roman" w:eastAsia="方正仿宋_GBK" w:cs="Times New Roman"/>
          <w:color w:val="auto"/>
          <w:sz w:val="32"/>
          <w:szCs w:val="32"/>
          <w:lang w:val="en-US" w:eastAsia="zh-CN"/>
        </w:rPr>
        <w:t>巩固脱贫攻坚推进乡村振兴</w:t>
      </w:r>
      <w:r>
        <w:rPr>
          <w:rFonts w:hint="default" w:ascii="Times New Roman" w:hAnsi="Times New Roman" w:eastAsia="方正仿宋_GBK" w:cs="Times New Roman"/>
          <w:color w:val="auto"/>
          <w:sz w:val="32"/>
          <w:szCs w:val="32"/>
        </w:rPr>
        <w:t>领导小组办公室组织相关部门开展，方案调整工作原则上于</w:t>
      </w:r>
      <w:r>
        <w:rPr>
          <w:rFonts w:hint="default" w:ascii="Times New Roman" w:hAnsi="Times New Roman" w:eastAsia="方正仿宋_GBK" w:cs="Times New Roman"/>
          <w:color w:val="auto"/>
          <w:sz w:val="32"/>
          <w:szCs w:val="32"/>
          <w:lang w:val="en-US" w:eastAsia="zh-CN"/>
        </w:rPr>
        <w:t>7</w:t>
      </w:r>
      <w:r>
        <w:rPr>
          <w:rFonts w:hint="default" w:ascii="Times New Roman" w:hAnsi="Times New Roman" w:eastAsia="方正仿宋_GBK" w:cs="Times New Roman"/>
          <w:color w:val="auto"/>
          <w:sz w:val="32"/>
          <w:szCs w:val="32"/>
        </w:rPr>
        <w:t>月份启动，对资金规模、项目计划等内容进行合理调整，报</w:t>
      </w:r>
      <w:r>
        <w:rPr>
          <w:rFonts w:hint="default" w:ascii="Times New Roman" w:hAnsi="Times New Roman" w:eastAsia="方正仿宋_GBK" w:cs="Times New Roman"/>
          <w:color w:val="auto"/>
          <w:sz w:val="32"/>
          <w:szCs w:val="32"/>
          <w:lang w:val="en-US" w:eastAsia="zh-CN"/>
        </w:rPr>
        <w:t>经</w:t>
      </w:r>
      <w:r>
        <w:rPr>
          <w:rFonts w:hint="default" w:ascii="Times New Roman" w:hAnsi="Times New Roman" w:eastAsia="方正仿宋_GBK" w:cs="Times New Roman"/>
          <w:color w:val="auto"/>
          <w:sz w:val="32"/>
          <w:szCs w:val="32"/>
        </w:rPr>
        <w:t>县</w:t>
      </w:r>
      <w:r>
        <w:rPr>
          <w:rFonts w:hint="default" w:ascii="Times New Roman" w:hAnsi="Times New Roman" w:eastAsia="方正仿宋_GBK" w:cs="Times New Roman"/>
          <w:color w:val="auto"/>
          <w:sz w:val="32"/>
          <w:szCs w:val="32"/>
          <w:lang w:val="en-US" w:eastAsia="zh-CN"/>
        </w:rPr>
        <w:t>委、政府同意后</w:t>
      </w:r>
      <w:r>
        <w:rPr>
          <w:rFonts w:hint="default" w:ascii="Times New Roman" w:hAnsi="Times New Roman" w:eastAsia="方正仿宋_GBK" w:cs="Times New Roman"/>
          <w:color w:val="auto"/>
          <w:sz w:val="32"/>
          <w:szCs w:val="32"/>
        </w:rPr>
        <w:t>印发</w:t>
      </w:r>
      <w:r>
        <w:rPr>
          <w:rFonts w:hint="default" w:ascii="Times New Roman" w:hAnsi="Times New Roman" w:eastAsia="方正仿宋_GBK" w:cs="Times New Roman"/>
          <w:color w:val="auto"/>
          <w:sz w:val="32"/>
          <w:szCs w:val="32"/>
          <w:lang w:val="en-US" w:eastAsia="zh-CN"/>
        </w:rPr>
        <w:t>，8</w:t>
      </w:r>
      <w:r>
        <w:rPr>
          <w:rFonts w:hint="default" w:ascii="Times New Roman" w:hAnsi="Times New Roman" w:eastAsia="方正仿宋_GBK" w:cs="Times New Roman"/>
          <w:color w:val="auto"/>
          <w:sz w:val="32"/>
          <w:szCs w:val="32"/>
        </w:rPr>
        <w:t>月</w:t>
      </w:r>
      <w:r>
        <w:rPr>
          <w:rFonts w:hint="default" w:ascii="Times New Roman" w:hAnsi="Times New Roman" w:eastAsia="方正仿宋_GBK" w:cs="Times New Roman"/>
          <w:color w:val="auto"/>
          <w:sz w:val="32"/>
          <w:szCs w:val="32"/>
          <w:lang w:val="en-US" w:eastAsia="zh-CN"/>
        </w:rPr>
        <w:t>10</w:t>
      </w:r>
      <w:r>
        <w:rPr>
          <w:rFonts w:hint="default" w:ascii="Times New Roman" w:hAnsi="Times New Roman" w:eastAsia="方正仿宋_GBK" w:cs="Times New Roman"/>
          <w:color w:val="auto"/>
          <w:sz w:val="32"/>
          <w:szCs w:val="32"/>
        </w:rPr>
        <w:t>日前上报州</w:t>
      </w:r>
      <w:r>
        <w:rPr>
          <w:rFonts w:hint="default" w:ascii="Times New Roman" w:hAnsi="Times New Roman" w:eastAsia="方正仿宋_GBK" w:cs="Times New Roman"/>
          <w:color w:val="auto"/>
          <w:sz w:val="32"/>
          <w:szCs w:val="32"/>
          <w:lang w:val="en-US" w:eastAsia="zh-CN"/>
        </w:rPr>
        <w:t>级</w:t>
      </w:r>
      <w:r>
        <w:rPr>
          <w:rFonts w:hint="default" w:ascii="Times New Roman" w:hAnsi="Times New Roman" w:eastAsia="方正仿宋_GBK" w:cs="Times New Roman"/>
          <w:color w:val="auto"/>
          <w:sz w:val="32"/>
          <w:szCs w:val="32"/>
        </w:rPr>
        <w:t>备案。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eastAsia" w:ascii="方正楷体_GBK" w:hAnsi="方正楷体_GBK" w:eastAsia="方正楷体_GBK" w:cs="方正楷体_GBK"/>
          <w:color w:val="auto"/>
          <w:sz w:val="32"/>
          <w:szCs w:val="32"/>
        </w:rPr>
        <w:t>（五）涉农资金统筹整合方案补充。</w:t>
      </w:r>
      <w:r>
        <w:rPr>
          <w:rFonts w:hint="default" w:ascii="Times New Roman" w:hAnsi="Times New Roman" w:eastAsia="方正仿宋_GBK" w:cs="Times New Roman"/>
          <w:color w:val="auto"/>
          <w:sz w:val="32"/>
          <w:szCs w:val="32"/>
        </w:rPr>
        <w:t>8月</w:t>
      </w:r>
      <w:r>
        <w:rPr>
          <w:rFonts w:hint="default" w:ascii="Times New Roman" w:hAnsi="Times New Roman" w:eastAsia="方正仿宋_GBK" w:cs="Times New Roman"/>
          <w:color w:val="auto"/>
          <w:sz w:val="32"/>
          <w:szCs w:val="32"/>
          <w:lang w:val="en-US" w:eastAsia="zh-CN"/>
        </w:rPr>
        <w:t>10</w:t>
      </w:r>
      <w:r>
        <w:rPr>
          <w:rFonts w:hint="default" w:ascii="Times New Roman" w:hAnsi="Times New Roman" w:eastAsia="方正仿宋_GBK" w:cs="Times New Roman"/>
          <w:color w:val="auto"/>
          <w:sz w:val="32"/>
          <w:szCs w:val="32"/>
        </w:rPr>
        <w:t>日后接到中央和省级涉农资金未纳入整合方案的，按照巩固拓展脱贫攻坚成果同乡村振兴</w:t>
      </w:r>
      <w:r>
        <w:rPr>
          <w:rFonts w:hint="default" w:ascii="Times New Roman" w:hAnsi="Times New Roman" w:eastAsia="方正仿宋_GBK" w:cs="Times New Roman"/>
          <w:color w:val="auto"/>
          <w:sz w:val="32"/>
          <w:szCs w:val="32"/>
          <w:lang w:eastAsia="zh-CN"/>
        </w:rPr>
        <w:t>衔接</w:t>
      </w:r>
      <w:r>
        <w:rPr>
          <w:rFonts w:hint="default" w:ascii="Times New Roman" w:hAnsi="Times New Roman" w:eastAsia="方正仿宋_GBK" w:cs="Times New Roman"/>
          <w:color w:val="auto"/>
          <w:sz w:val="32"/>
          <w:szCs w:val="32"/>
          <w:highlight w:val="none"/>
          <w:lang w:val="en-US" w:eastAsia="zh-CN"/>
        </w:rPr>
        <w:t>和</w:t>
      </w:r>
      <w:r>
        <w:rPr>
          <w:rFonts w:hint="default" w:ascii="Times New Roman" w:hAnsi="Times New Roman" w:eastAsia="方正仿宋_GBK" w:cs="Times New Roman"/>
          <w:color w:val="auto"/>
          <w:sz w:val="32"/>
          <w:szCs w:val="32"/>
          <w:lang w:val="en-US" w:eastAsia="zh-CN"/>
        </w:rPr>
        <w:t>边境小康村建设</w:t>
      </w:r>
      <w:r>
        <w:rPr>
          <w:rFonts w:hint="default" w:ascii="Times New Roman" w:hAnsi="Times New Roman" w:eastAsia="方正仿宋_GBK" w:cs="Times New Roman"/>
          <w:color w:val="auto"/>
          <w:sz w:val="32"/>
          <w:szCs w:val="32"/>
        </w:rPr>
        <w:t>的实际需要整合</w:t>
      </w:r>
      <w:r>
        <w:rPr>
          <w:rFonts w:hint="default" w:ascii="Times New Roman" w:hAnsi="Times New Roman" w:eastAsia="方正仿宋_GBK" w:cs="Times New Roman"/>
          <w:color w:val="auto"/>
          <w:sz w:val="32"/>
          <w:szCs w:val="32"/>
          <w:lang w:val="en-US" w:eastAsia="zh-CN"/>
        </w:rPr>
        <w:t>的</w:t>
      </w:r>
      <w:r>
        <w:rPr>
          <w:rFonts w:hint="default" w:ascii="Times New Roman" w:hAnsi="Times New Roman" w:eastAsia="方正仿宋_GBK" w:cs="Times New Roman"/>
          <w:color w:val="auto"/>
          <w:sz w:val="32"/>
          <w:szCs w:val="32"/>
        </w:rPr>
        <w:t>资金，于12月</w:t>
      </w:r>
      <w:r>
        <w:rPr>
          <w:rFonts w:hint="default" w:ascii="Times New Roman" w:hAnsi="Times New Roman" w:eastAsia="方正仿宋_GBK" w:cs="Times New Roman"/>
          <w:color w:val="auto"/>
          <w:sz w:val="32"/>
          <w:szCs w:val="32"/>
          <w:lang w:val="en-US" w:eastAsia="zh-CN"/>
        </w:rPr>
        <w:t>15</w:t>
      </w:r>
      <w:r>
        <w:rPr>
          <w:rFonts w:hint="default" w:ascii="Times New Roman" w:hAnsi="Times New Roman" w:eastAsia="方正仿宋_GBK" w:cs="Times New Roman"/>
          <w:color w:val="auto"/>
          <w:sz w:val="32"/>
          <w:szCs w:val="32"/>
        </w:rPr>
        <w:t>日前编制补充方案报</w:t>
      </w:r>
      <w:r>
        <w:rPr>
          <w:rFonts w:hint="default" w:ascii="Times New Roman" w:hAnsi="Times New Roman" w:eastAsia="方正仿宋_GBK" w:cs="Times New Roman"/>
          <w:color w:val="auto"/>
          <w:sz w:val="32"/>
          <w:szCs w:val="32"/>
          <w:lang w:val="en-US" w:eastAsia="zh-CN"/>
        </w:rPr>
        <w:t>州</w:t>
      </w:r>
      <w:r>
        <w:rPr>
          <w:rFonts w:hint="default" w:ascii="Times New Roman" w:hAnsi="Times New Roman" w:eastAsia="方正仿宋_GBK" w:cs="Times New Roman"/>
          <w:color w:val="auto"/>
          <w:sz w:val="32"/>
          <w:szCs w:val="32"/>
        </w:rPr>
        <w:t>级备案。补充方案应包括年度整合资金到位情况、与调整方案相比资金规模增减变化情况、项目增减变化总体情况、附表反映具体项目增减变化情况等（表格要素与年初整合方案一致）。</w:t>
      </w:r>
    </w:p>
    <w:p>
      <w:pPr>
        <w:keepNext w:val="0"/>
        <w:keepLines w:val="0"/>
        <w:pageBreakBefore w:val="0"/>
        <w:widowControl w:val="0"/>
        <w:numPr>
          <w:ilvl w:val="0"/>
          <w:numId w:val="0"/>
        </w:numPr>
        <w:kinsoku/>
        <w:wordWrap/>
        <w:overflowPunct/>
        <w:topLinePunct w:val="0"/>
        <w:bidi w:val="0"/>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color w:val="auto"/>
          <w:sz w:val="32"/>
          <w:szCs w:val="32"/>
          <w:lang w:val="en-US" w:eastAsia="zh-CN"/>
        </w:rPr>
      </w:pPr>
      <w:r>
        <w:rPr>
          <w:rFonts w:hint="eastAsia" w:ascii="方正黑体_GBK" w:hAnsi="方正黑体_GBK" w:eastAsia="方正黑体_GBK" w:cs="方正黑体_GBK"/>
          <w:color w:val="auto"/>
          <w:sz w:val="32"/>
          <w:szCs w:val="32"/>
          <w:lang w:val="en-US" w:eastAsia="zh-CN"/>
        </w:rPr>
        <w:t>六、部门职责分工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w:t>
      </w:r>
      <w:r>
        <w:rPr>
          <w:rFonts w:hint="default" w:ascii="Times New Roman" w:hAnsi="Times New Roman" w:eastAsia="方正仿宋_GBK" w:cs="Times New Roman"/>
          <w:color w:val="auto"/>
          <w:sz w:val="32"/>
          <w:szCs w:val="32"/>
          <w:lang w:val="en-US" w:eastAsia="zh-CN"/>
        </w:rPr>
        <w:t>巩固脱贫攻坚推进乡村振兴</w:t>
      </w:r>
      <w:r>
        <w:rPr>
          <w:rFonts w:hint="default" w:ascii="Times New Roman" w:hAnsi="Times New Roman" w:eastAsia="方正仿宋_GBK" w:cs="Times New Roman"/>
          <w:color w:val="auto"/>
          <w:sz w:val="32"/>
          <w:szCs w:val="32"/>
        </w:rPr>
        <w:t>领导小组对涉农资金统筹整合负总责，审定年度项目计划和财政涉农整合实施方案，解决涉农资金整合工作中的重大问题，召开年度财政涉农资金统筹整合方案编制工作部署会议，分析年度脱贫重点任务、明确涉农资金管理部门年度工作重点，对编制工作任务、时间节点提出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（二）县统筹整合使用财政涉农资金领导小组负责协调涉农资金统筹整合工作，在县</w:t>
      </w:r>
      <w:r>
        <w:rPr>
          <w:rFonts w:hint="default" w:ascii="Times New Roman" w:hAnsi="Times New Roman" w:eastAsia="方正仿宋_GBK" w:cs="Times New Roman"/>
          <w:color w:val="auto"/>
          <w:sz w:val="32"/>
          <w:szCs w:val="32"/>
          <w:lang w:val="en-US" w:eastAsia="zh-CN"/>
        </w:rPr>
        <w:t>巩固脱贫攻坚推进乡村振兴</w:t>
      </w:r>
      <w:r>
        <w:rPr>
          <w:rFonts w:hint="default" w:ascii="Times New Roman" w:hAnsi="Times New Roman" w:eastAsia="方正仿宋_GBK" w:cs="Times New Roman"/>
          <w:color w:val="auto"/>
          <w:sz w:val="32"/>
          <w:szCs w:val="32"/>
        </w:rPr>
        <w:t>领导小组的领导下，建立联席会议制度，定期或不定期召开会议，解决工作中遇到的困难和问题。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（三）县</w:t>
      </w:r>
      <w:r>
        <w:rPr>
          <w:rFonts w:hint="default" w:ascii="Times New Roman" w:hAnsi="Times New Roman" w:eastAsia="方正仿宋_GBK" w:cs="Times New Roman"/>
          <w:color w:val="auto"/>
          <w:sz w:val="32"/>
          <w:szCs w:val="32"/>
          <w:lang w:eastAsia="zh-CN"/>
        </w:rPr>
        <w:t>乡村振兴局</w:t>
      </w:r>
      <w:r>
        <w:rPr>
          <w:rFonts w:hint="default" w:ascii="Times New Roman" w:hAnsi="Times New Roman" w:eastAsia="方正仿宋_GBK" w:cs="Times New Roman"/>
          <w:color w:val="auto"/>
          <w:sz w:val="32"/>
          <w:szCs w:val="32"/>
        </w:rPr>
        <w:t>负责指导巩固拓展脱贫攻坚成果同乡村振兴</w:t>
      </w:r>
      <w:r>
        <w:rPr>
          <w:rFonts w:hint="default" w:ascii="Times New Roman" w:hAnsi="Times New Roman" w:eastAsia="方正仿宋_GBK" w:cs="Times New Roman"/>
          <w:color w:val="auto"/>
          <w:sz w:val="32"/>
          <w:szCs w:val="32"/>
          <w:highlight w:val="none"/>
        </w:rPr>
        <w:t>规划编制</w:t>
      </w:r>
      <w:r>
        <w:rPr>
          <w:rFonts w:hint="default" w:ascii="Times New Roman" w:hAnsi="Times New Roman" w:eastAsia="方正仿宋_GBK" w:cs="Times New Roman"/>
          <w:color w:val="auto"/>
          <w:sz w:val="32"/>
          <w:szCs w:val="32"/>
        </w:rPr>
        <w:t>、汇总，项目论证和项目库建设，参与项目验收、绩效评价、监督管理等工作。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四</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CN"/>
        </w:rPr>
        <w:t>县</w:t>
      </w:r>
      <w:r>
        <w:rPr>
          <w:rFonts w:hint="eastAsia" w:eastAsia="方正仿宋_GBK" w:cs="Times New Roman"/>
          <w:color w:val="auto"/>
          <w:sz w:val="32"/>
          <w:szCs w:val="32"/>
          <w:lang w:val="en-US" w:eastAsia="zh-CN"/>
        </w:rPr>
        <w:t>民族宗教事务局</w:t>
      </w:r>
      <w:r>
        <w:rPr>
          <w:rFonts w:hint="default" w:ascii="Times New Roman" w:hAnsi="Times New Roman" w:eastAsia="方正仿宋_GBK" w:cs="Times New Roman"/>
          <w:color w:val="auto"/>
          <w:sz w:val="32"/>
          <w:szCs w:val="32"/>
          <w:lang w:val="en-US" w:eastAsia="zh-CN"/>
        </w:rPr>
        <w:t>负责现代化边境小康村建设项目的</w:t>
      </w:r>
      <w:r>
        <w:rPr>
          <w:rFonts w:hint="default" w:ascii="Times New Roman" w:hAnsi="Times New Roman" w:eastAsia="方正仿宋_GBK" w:cs="Times New Roman"/>
          <w:color w:val="auto"/>
          <w:sz w:val="32"/>
          <w:szCs w:val="32"/>
          <w:highlight w:val="none"/>
        </w:rPr>
        <w:t>编制</w:t>
      </w:r>
      <w:r>
        <w:rPr>
          <w:rFonts w:hint="default" w:ascii="Times New Roman" w:hAnsi="Times New Roman" w:eastAsia="方正仿宋_GBK" w:cs="Times New Roman"/>
          <w:color w:val="auto"/>
          <w:sz w:val="32"/>
          <w:szCs w:val="32"/>
        </w:rPr>
        <w:t>、汇总，项目论证和项目库建设，参与项目验收、绩效评价、监督管理等工作。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五</w:t>
      </w:r>
      <w:r>
        <w:rPr>
          <w:rFonts w:hint="default" w:ascii="Times New Roman" w:hAnsi="Times New Roman" w:eastAsia="方正仿宋_GBK" w:cs="Times New Roman"/>
          <w:color w:val="auto"/>
          <w:sz w:val="32"/>
          <w:szCs w:val="32"/>
        </w:rPr>
        <w:t>）县财政局负责编制财政涉农资金统筹整合方案和资金</w:t>
      </w:r>
      <w:r>
        <w:rPr>
          <w:rFonts w:hint="default" w:ascii="Times New Roman" w:hAnsi="Times New Roman" w:eastAsia="方正仿宋_GBK" w:cs="Times New Roman"/>
          <w:color w:val="auto"/>
          <w:sz w:val="32"/>
          <w:szCs w:val="32"/>
          <w:lang w:val="en-US" w:eastAsia="zh-CN"/>
        </w:rPr>
        <w:t>的</w:t>
      </w:r>
      <w:r>
        <w:rPr>
          <w:rFonts w:hint="default" w:ascii="Times New Roman" w:hAnsi="Times New Roman" w:eastAsia="方正仿宋_GBK" w:cs="Times New Roman"/>
          <w:color w:val="auto"/>
          <w:sz w:val="32"/>
          <w:szCs w:val="32"/>
        </w:rPr>
        <w:t>管理</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拨付，建立统筹整合财政涉农资金台账，配合有关部门做好监督评价工作。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六</w:t>
      </w:r>
      <w:r>
        <w:rPr>
          <w:rFonts w:hint="default" w:ascii="Times New Roman" w:hAnsi="Times New Roman" w:eastAsia="方正仿宋_GBK" w:cs="Times New Roman"/>
          <w:color w:val="auto"/>
          <w:sz w:val="32"/>
          <w:szCs w:val="32"/>
        </w:rPr>
        <w:t>）县审计局要将涉农资金整合管理使用情况作为审</w:t>
      </w:r>
      <w:r>
        <w:rPr>
          <w:rFonts w:hint="default" w:ascii="Times New Roman" w:hAnsi="Times New Roman" w:eastAsia="方正仿宋_GBK" w:cs="Times New Roman"/>
          <w:sz w:val="32"/>
          <w:szCs w:val="32"/>
        </w:rPr>
        <w:t>计和监督检查的重点内容。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七</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各</w:t>
      </w:r>
      <w:r>
        <w:rPr>
          <w:rFonts w:hint="default" w:ascii="Times New Roman" w:hAnsi="Times New Roman" w:eastAsia="方正仿宋_GBK" w:cs="Times New Roman"/>
          <w:sz w:val="32"/>
          <w:szCs w:val="32"/>
        </w:rPr>
        <w:t>部门、乡镇（农场）、村负责本辖区、本部门行业脱贫规划和年度项目实施计划的编制。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八</w:t>
      </w:r>
      <w:r>
        <w:rPr>
          <w:rFonts w:hint="default" w:ascii="Times New Roman" w:hAnsi="Times New Roman" w:eastAsia="方正仿宋_GBK" w:cs="Times New Roman"/>
          <w:color w:val="auto"/>
          <w:sz w:val="32"/>
          <w:szCs w:val="32"/>
        </w:rPr>
        <w:t>）项目实施部门</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乡镇</w:t>
      </w:r>
      <w:r>
        <w:rPr>
          <w:rFonts w:hint="default" w:ascii="Times New Roman" w:hAnsi="Times New Roman" w:eastAsia="方正仿宋_GBK" w:cs="Times New Roman"/>
          <w:color w:val="auto"/>
          <w:sz w:val="32"/>
          <w:szCs w:val="32"/>
          <w:lang w:eastAsia="zh-CN"/>
        </w:rPr>
        <w:t>、农场）</w:t>
      </w:r>
      <w:r>
        <w:rPr>
          <w:rFonts w:hint="default" w:ascii="Times New Roman" w:hAnsi="Times New Roman" w:eastAsia="方正仿宋_GBK" w:cs="Times New Roman"/>
          <w:color w:val="auto"/>
          <w:sz w:val="32"/>
          <w:szCs w:val="32"/>
        </w:rPr>
        <w:t>根据县</w:t>
      </w:r>
      <w:r>
        <w:rPr>
          <w:rFonts w:hint="default" w:ascii="Times New Roman" w:hAnsi="Times New Roman" w:eastAsia="方正仿宋_GBK" w:cs="Times New Roman"/>
          <w:color w:val="auto"/>
          <w:sz w:val="32"/>
          <w:szCs w:val="32"/>
          <w:lang w:val="en-US" w:eastAsia="zh-CN"/>
        </w:rPr>
        <w:t>巩固脱贫攻坚推进乡村振兴</w:t>
      </w:r>
      <w:r>
        <w:rPr>
          <w:rFonts w:hint="default" w:ascii="Times New Roman" w:hAnsi="Times New Roman" w:eastAsia="方正仿宋_GBK" w:cs="Times New Roman"/>
          <w:color w:val="auto"/>
          <w:sz w:val="32"/>
          <w:szCs w:val="32"/>
        </w:rPr>
        <w:t>领导小组批复的实施方案实施项目，确保按时保质完成；负责收集、整理、完善、管理项目基础资料，</w:t>
      </w:r>
      <w:r>
        <w:rPr>
          <w:rFonts w:hint="default" w:ascii="Times New Roman" w:hAnsi="Times New Roman" w:eastAsia="方正仿宋_GBK" w:cs="Times New Roman"/>
          <w:sz w:val="32"/>
          <w:szCs w:val="32"/>
        </w:rPr>
        <w:t>对提供资料、凭证的完整性、真实性、合法性、有效性负责。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九</w:t>
      </w:r>
      <w:r>
        <w:rPr>
          <w:rFonts w:hint="default" w:ascii="Times New Roman" w:hAnsi="Times New Roman" w:eastAsia="方正仿宋_GBK" w:cs="Times New Roman"/>
          <w:sz w:val="32"/>
          <w:szCs w:val="32"/>
        </w:rPr>
        <w:t>）项目主管部门要对项目实施进行监督管理、绩效评价，参与项目验收，确保项目顺利实施。</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lang w:eastAsia="zh-CN"/>
        </w:rPr>
        <w:t>七</w:t>
      </w:r>
      <w:r>
        <w:rPr>
          <w:rFonts w:hint="eastAsia" w:ascii="方正楷体_GBK" w:hAnsi="方正楷体_GBK" w:eastAsia="方正楷体_GBK" w:cs="方正楷体_GBK"/>
          <w:sz w:val="32"/>
          <w:szCs w:val="32"/>
        </w:rPr>
        <w:t>、整合规模、用途及项目分类</w:t>
      </w:r>
    </w:p>
    <w:p>
      <w:pPr>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64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（一）整合规模</w:t>
      </w:r>
      <w:r>
        <w:rPr>
          <w:rFonts w:hint="eastAsia" w:ascii="方正楷体_GBK" w:hAnsi="方正楷体_GBK" w:eastAsia="方正楷体_GBK" w:cs="方正楷体_GBK"/>
          <w:sz w:val="32"/>
          <w:szCs w:val="32"/>
          <w:lang w:eastAsia="zh-CN"/>
        </w:rPr>
        <w:t>。</w:t>
      </w:r>
      <w:r>
        <w:rPr>
          <w:rFonts w:hint="default" w:ascii="Times New Roman" w:hAnsi="Times New Roman" w:eastAsia="方正仿宋_GBK" w:cs="Times New Roman"/>
          <w:sz w:val="32"/>
          <w:szCs w:val="32"/>
        </w:rPr>
        <w:t>根据本年度上级提前下达、预告资金规模及财政投入政策因素等情况，测算202</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年整合资金规模约为</w:t>
      </w:r>
      <w:r>
        <w:rPr>
          <w:rFonts w:hint="default" w:ascii="Times New Roman" w:hAnsi="Times New Roman" w:eastAsia="方正仿宋_GBK" w:cs="Times New Roman"/>
          <w:sz w:val="32"/>
          <w:szCs w:val="32"/>
          <w:highlight w:val="none"/>
          <w:lang w:val="en-US" w:eastAsia="zh-CN"/>
        </w:rPr>
        <w:t xml:space="preserve">26950 </w:t>
      </w:r>
      <w:r>
        <w:rPr>
          <w:rFonts w:hint="default" w:ascii="Times New Roman" w:hAnsi="Times New Roman" w:eastAsia="方正仿宋_GBK" w:cs="Times New Roman"/>
          <w:sz w:val="32"/>
          <w:szCs w:val="32"/>
        </w:rPr>
        <w:t>万元（详见附表2），其中：中央</w:t>
      </w:r>
      <w:r>
        <w:rPr>
          <w:rFonts w:hint="default" w:ascii="Times New Roman" w:hAnsi="Times New Roman" w:eastAsia="方正仿宋_GBK" w:cs="Times New Roman"/>
          <w:sz w:val="32"/>
          <w:szCs w:val="32"/>
          <w:lang w:eastAsia="zh-CN"/>
        </w:rPr>
        <w:t>资金</w:t>
      </w:r>
      <w:r>
        <w:rPr>
          <w:rFonts w:hint="default" w:ascii="Times New Roman" w:hAnsi="Times New Roman" w:eastAsia="方正仿宋_GBK" w:cs="Times New Roman"/>
          <w:sz w:val="32"/>
          <w:szCs w:val="32"/>
          <w:lang w:val="en-US" w:eastAsia="zh-CN"/>
        </w:rPr>
        <w:t xml:space="preserve">21232.57 </w:t>
      </w:r>
      <w:r>
        <w:rPr>
          <w:rFonts w:hint="default" w:ascii="Times New Roman" w:hAnsi="Times New Roman" w:eastAsia="方正仿宋_GBK" w:cs="Times New Roman"/>
          <w:sz w:val="32"/>
          <w:szCs w:val="32"/>
        </w:rPr>
        <w:t>万元，省级</w:t>
      </w:r>
      <w:r>
        <w:rPr>
          <w:rFonts w:hint="default" w:ascii="Times New Roman" w:hAnsi="Times New Roman" w:eastAsia="方正仿宋_GBK" w:cs="Times New Roman"/>
          <w:sz w:val="32"/>
          <w:szCs w:val="32"/>
          <w:lang w:eastAsia="zh-CN"/>
        </w:rPr>
        <w:t>资金</w:t>
      </w:r>
      <w:r>
        <w:rPr>
          <w:rFonts w:hint="default" w:ascii="Times New Roman" w:hAnsi="Times New Roman" w:eastAsia="方正仿宋_GBK" w:cs="Times New Roman"/>
          <w:sz w:val="32"/>
          <w:szCs w:val="32"/>
          <w:lang w:val="en-US" w:eastAsia="zh-CN"/>
        </w:rPr>
        <w:t xml:space="preserve">5595.30 </w:t>
      </w:r>
      <w:r>
        <w:rPr>
          <w:rFonts w:hint="default" w:ascii="Times New Roman" w:hAnsi="Times New Roman" w:eastAsia="方正仿宋_GBK" w:cs="Times New Roman"/>
          <w:sz w:val="32"/>
          <w:szCs w:val="32"/>
        </w:rPr>
        <w:t>万元，州级</w:t>
      </w:r>
      <w:r>
        <w:rPr>
          <w:rFonts w:hint="default" w:ascii="Times New Roman" w:hAnsi="Times New Roman" w:eastAsia="方正仿宋_GBK" w:cs="Times New Roman"/>
          <w:sz w:val="32"/>
          <w:szCs w:val="32"/>
          <w:lang w:eastAsia="zh-CN"/>
        </w:rPr>
        <w:t>资金</w:t>
      </w:r>
      <w:r>
        <w:rPr>
          <w:rFonts w:hint="default" w:ascii="Times New Roman" w:hAnsi="Times New Roman" w:eastAsia="方正仿宋_GBK" w:cs="Times New Roman"/>
          <w:sz w:val="32"/>
          <w:szCs w:val="32"/>
          <w:lang w:val="en-US" w:eastAsia="zh-CN"/>
        </w:rPr>
        <w:t>110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县级资金12.13 万元</w:t>
      </w:r>
      <w:r>
        <w:rPr>
          <w:rFonts w:hint="default" w:ascii="Times New Roman" w:hAnsi="Times New Roman" w:eastAsia="方正仿宋_GBK" w:cs="Times New Roman"/>
          <w:sz w:val="32"/>
          <w:szCs w:val="32"/>
        </w:rPr>
        <w:t>。到年度中期和年末，再根据资金实际到位情况进行调整整合规模。</w:t>
      </w:r>
    </w:p>
    <w:p>
      <w:pPr>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64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color w:val="000000"/>
          <w:kern w:val="0"/>
          <w:sz w:val="32"/>
          <w:szCs w:val="32"/>
          <w:highlight w:val="none"/>
        </w:rPr>
        <w:t>（二）资金用途及项目分类</w:t>
      </w:r>
      <w:r>
        <w:rPr>
          <w:rFonts w:hint="eastAsia" w:ascii="方正楷体_GBK" w:hAnsi="方正楷体_GBK" w:eastAsia="方正楷体_GBK" w:cs="方正楷体_GBK"/>
          <w:color w:val="000000"/>
          <w:kern w:val="0"/>
          <w:sz w:val="32"/>
          <w:szCs w:val="32"/>
          <w:highlight w:val="none"/>
          <w:lang w:eastAsia="zh-CN"/>
        </w:rPr>
        <w:t>。</w:t>
      </w:r>
      <w:r>
        <w:rPr>
          <w:rFonts w:hint="default" w:ascii="Times New Roman" w:hAnsi="Times New Roman" w:eastAsia="方正仿宋_GBK" w:cs="Times New Roman"/>
          <w:sz w:val="32"/>
          <w:szCs w:val="32"/>
          <w:lang w:val="en-US" w:eastAsia="zh-CN"/>
        </w:rPr>
        <w:t>根据3月21日州直部门对</w:t>
      </w:r>
      <w:r>
        <w:rPr>
          <w:rFonts w:hint="default" w:ascii="Times New Roman" w:hAnsi="Times New Roman" w:eastAsia="方正仿宋_GBK" w:cs="Times New Roman"/>
          <w:sz w:val="32"/>
          <w:szCs w:val="32"/>
        </w:rPr>
        <w:t>盈江县2022年</w:t>
      </w:r>
      <w:r>
        <w:rPr>
          <w:rFonts w:hint="default" w:ascii="Times New Roman" w:hAnsi="Times New Roman" w:eastAsia="方正仿宋_GBK" w:cs="Times New Roman"/>
          <w:sz w:val="32"/>
          <w:szCs w:val="32"/>
          <w:lang w:val="en-US" w:eastAsia="zh-CN"/>
        </w:rPr>
        <w:t>统筹整合财政涉农资金项目表的反馈意见进行了修改完善。</w:t>
      </w:r>
      <w:r>
        <w:rPr>
          <w:rFonts w:hint="default" w:ascii="Times New Roman" w:hAnsi="Times New Roman" w:eastAsia="方正仿宋_GBK" w:cs="Times New Roman"/>
          <w:sz w:val="32"/>
          <w:szCs w:val="32"/>
        </w:rPr>
        <w:t>州反馈意见共</w:t>
      </w:r>
      <w:r>
        <w:rPr>
          <w:rFonts w:hint="default" w:ascii="Times New Roman" w:hAnsi="Times New Roman" w:eastAsia="方正仿宋_GBK" w:cs="Times New Roman"/>
          <w:sz w:val="32"/>
          <w:szCs w:val="32"/>
          <w:lang w:val="en-US" w:eastAsia="zh-CN"/>
        </w:rPr>
        <w:t>14</w:t>
      </w:r>
      <w:r>
        <w:rPr>
          <w:rFonts w:hint="default" w:ascii="Times New Roman" w:hAnsi="Times New Roman" w:eastAsia="方正仿宋_GBK" w:cs="Times New Roman"/>
          <w:sz w:val="32"/>
          <w:szCs w:val="32"/>
        </w:rPr>
        <w:t>条，经调整整合方案，采纳</w:t>
      </w:r>
      <w:r>
        <w:rPr>
          <w:rFonts w:hint="default" w:ascii="Times New Roman" w:hAnsi="Times New Roman" w:eastAsia="方正仿宋_GBK" w:cs="Times New Roman"/>
          <w:sz w:val="32"/>
          <w:szCs w:val="32"/>
          <w:lang w:val="en-US" w:eastAsia="zh-CN"/>
        </w:rPr>
        <w:t>14</w:t>
      </w:r>
      <w:r>
        <w:rPr>
          <w:rFonts w:hint="default" w:ascii="Times New Roman" w:hAnsi="Times New Roman" w:eastAsia="方正仿宋_GBK" w:cs="Times New Roman"/>
          <w:sz w:val="32"/>
          <w:szCs w:val="32"/>
        </w:rPr>
        <w:t>条。</w:t>
      </w:r>
      <w:r>
        <w:rPr>
          <w:rFonts w:hint="default" w:ascii="Times New Roman" w:hAnsi="Times New Roman" w:eastAsia="方正仿宋_GBK" w:cs="Times New Roman"/>
          <w:sz w:val="32"/>
          <w:szCs w:val="32"/>
          <w:lang w:val="en-US" w:eastAsia="zh-CN"/>
        </w:rPr>
        <w:t>调整后的</w:t>
      </w:r>
      <w:r>
        <w:rPr>
          <w:rFonts w:hint="default" w:ascii="Times New Roman" w:hAnsi="Times New Roman" w:eastAsia="方正仿宋_GBK" w:cs="Times New Roman"/>
          <w:sz w:val="32"/>
          <w:szCs w:val="32"/>
        </w:rPr>
        <w:t>方案，共</w:t>
      </w:r>
      <w:r>
        <w:rPr>
          <w:rFonts w:hint="default" w:ascii="Times New Roman" w:hAnsi="Times New Roman" w:eastAsia="方正仿宋_GBK" w:cs="Times New Roman"/>
          <w:sz w:val="32"/>
          <w:szCs w:val="32"/>
          <w:lang w:val="en-US" w:eastAsia="zh-CN"/>
        </w:rPr>
        <w:t>有</w:t>
      </w:r>
      <w:r>
        <w:rPr>
          <w:rFonts w:hint="default" w:ascii="Times New Roman" w:hAnsi="Times New Roman" w:eastAsia="方正仿宋_GBK" w:cs="Times New Roman"/>
          <w:sz w:val="32"/>
          <w:szCs w:val="32"/>
        </w:rPr>
        <w:t>项目</w:t>
      </w:r>
      <w:r>
        <w:rPr>
          <w:rFonts w:hint="default" w:ascii="Times New Roman" w:hAnsi="Times New Roman" w:eastAsia="方正仿宋_GBK" w:cs="Times New Roman"/>
          <w:sz w:val="32"/>
          <w:szCs w:val="32"/>
          <w:lang w:val="en-US" w:eastAsia="zh-CN"/>
        </w:rPr>
        <w:t>126</w:t>
      </w:r>
      <w:r>
        <w:rPr>
          <w:rFonts w:hint="default" w:ascii="Times New Roman" w:hAnsi="Times New Roman" w:eastAsia="方正仿宋_GBK" w:cs="Times New Roman"/>
          <w:sz w:val="32"/>
          <w:szCs w:val="32"/>
        </w:rPr>
        <w:t>个，其中农业生产</w:t>
      </w:r>
      <w:r>
        <w:rPr>
          <w:rFonts w:hint="default" w:ascii="Times New Roman" w:hAnsi="Times New Roman" w:eastAsia="方正仿宋_GBK" w:cs="Times New Roman"/>
          <w:sz w:val="32"/>
          <w:szCs w:val="32"/>
          <w:lang w:val="en-US" w:eastAsia="zh-CN"/>
        </w:rPr>
        <w:t>项目43</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color w:val="auto"/>
          <w:sz w:val="32"/>
          <w:szCs w:val="32"/>
          <w:lang w:val="en-US" w:eastAsia="zh-CN"/>
        </w:rPr>
        <w:t>8312</w:t>
      </w:r>
      <w:r>
        <w:rPr>
          <w:rFonts w:hint="default" w:ascii="Times New Roman" w:hAnsi="Times New Roman" w:eastAsia="方正仿宋_GBK" w:cs="Times New Roman"/>
          <w:sz w:val="32"/>
          <w:szCs w:val="32"/>
        </w:rPr>
        <w:t>万元；畜牧生产</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5000</w:t>
      </w:r>
      <w:r>
        <w:rPr>
          <w:rFonts w:hint="default" w:ascii="Times New Roman" w:hAnsi="Times New Roman" w:eastAsia="方正仿宋_GBK" w:cs="Times New Roman"/>
          <w:sz w:val="32"/>
          <w:szCs w:val="32"/>
        </w:rPr>
        <w:t>万元；乡村旅游</w:t>
      </w:r>
      <w:r>
        <w:rPr>
          <w:rFonts w:hint="default" w:ascii="Times New Roman" w:hAnsi="Times New Roman" w:eastAsia="方正仿宋_GBK" w:cs="Times New Roman"/>
          <w:sz w:val="32"/>
          <w:szCs w:val="32"/>
          <w:lang w:val="en-US" w:eastAsia="zh-CN"/>
        </w:rPr>
        <w:t>项目1</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310</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水利发展</w:t>
      </w:r>
      <w:r>
        <w:rPr>
          <w:rFonts w:hint="default" w:ascii="Times New Roman" w:hAnsi="Times New Roman" w:eastAsia="方正仿宋_GBK" w:cs="Times New Roman"/>
          <w:sz w:val="32"/>
          <w:szCs w:val="32"/>
          <w:lang w:val="en-US" w:eastAsia="zh-CN"/>
        </w:rPr>
        <w:t>项目25</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color w:val="auto"/>
          <w:sz w:val="32"/>
          <w:szCs w:val="32"/>
          <w:lang w:val="en-US" w:eastAsia="zh-CN"/>
        </w:rPr>
        <w:t>2473.95</w:t>
      </w:r>
      <w:r>
        <w:rPr>
          <w:rFonts w:hint="default" w:ascii="Times New Roman" w:hAnsi="Times New Roman" w:eastAsia="方正仿宋_GBK" w:cs="Times New Roman"/>
          <w:sz w:val="32"/>
          <w:szCs w:val="32"/>
        </w:rPr>
        <w:t>万元；农田建设</w:t>
      </w:r>
      <w:r>
        <w:rPr>
          <w:rFonts w:hint="default" w:ascii="Times New Roman" w:hAnsi="Times New Roman" w:eastAsia="方正仿宋_GBK" w:cs="Times New Roman"/>
          <w:sz w:val="32"/>
          <w:szCs w:val="32"/>
          <w:lang w:val="en-US" w:eastAsia="zh-CN"/>
        </w:rPr>
        <w:t>项目7</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5055</w:t>
      </w:r>
      <w:r>
        <w:rPr>
          <w:rFonts w:hint="default" w:ascii="Times New Roman" w:hAnsi="Times New Roman" w:eastAsia="方正仿宋_GBK" w:cs="Times New Roman"/>
          <w:sz w:val="32"/>
          <w:szCs w:val="32"/>
        </w:rPr>
        <w:t>万元；农村环境整治</w:t>
      </w:r>
      <w:r>
        <w:rPr>
          <w:rFonts w:hint="default" w:ascii="Times New Roman" w:hAnsi="Times New Roman" w:eastAsia="方正仿宋_GBK" w:cs="Times New Roman"/>
          <w:sz w:val="32"/>
          <w:szCs w:val="32"/>
          <w:lang w:val="en-US" w:eastAsia="zh-CN"/>
        </w:rPr>
        <w:t>项目16</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color w:val="auto"/>
          <w:sz w:val="32"/>
          <w:szCs w:val="32"/>
          <w:lang w:val="en-US" w:eastAsia="zh-CN"/>
        </w:rPr>
        <w:t>1576</w:t>
      </w:r>
      <w:r>
        <w:rPr>
          <w:rFonts w:hint="default" w:ascii="Times New Roman" w:hAnsi="Times New Roman" w:eastAsia="方正仿宋_GBK" w:cs="Times New Roman"/>
          <w:sz w:val="32"/>
          <w:szCs w:val="32"/>
        </w:rPr>
        <w:t>万元；农村公路建设</w:t>
      </w:r>
      <w:r>
        <w:rPr>
          <w:rFonts w:hint="default" w:ascii="Times New Roman" w:hAnsi="Times New Roman" w:eastAsia="方正仿宋_GBK" w:cs="Times New Roman"/>
          <w:sz w:val="32"/>
          <w:szCs w:val="32"/>
          <w:lang w:val="en-US" w:eastAsia="zh-CN"/>
        </w:rPr>
        <w:t>项目31</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3071.5</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val="en-US" w:eastAsia="zh-CN"/>
        </w:rPr>
        <w:t>其他项目2</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color w:val="auto"/>
          <w:sz w:val="32"/>
          <w:szCs w:val="32"/>
          <w:lang w:val="en-US" w:eastAsia="zh-CN"/>
        </w:rPr>
        <w:t>1151.55</w:t>
      </w:r>
      <w:r>
        <w:rPr>
          <w:rFonts w:hint="default" w:ascii="Times New Roman" w:hAnsi="Times New Roman" w:eastAsia="方正仿宋_GBK" w:cs="Times New Roman"/>
          <w:sz w:val="32"/>
          <w:szCs w:val="32"/>
        </w:rPr>
        <w:t>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雨露计划465.55万元、小额信贷贴息686万元</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聚焦边境小康村</w:t>
      </w:r>
      <w:r>
        <w:rPr>
          <w:rFonts w:hint="default" w:ascii="Times New Roman" w:hAnsi="Times New Roman" w:eastAsia="方正仿宋_GBK" w:cs="Times New Roman"/>
          <w:sz w:val="32"/>
          <w:szCs w:val="32"/>
          <w:lang w:val="en-US" w:eastAsia="zh-CN"/>
        </w:rPr>
        <w:t>的</w:t>
      </w:r>
      <w:r>
        <w:rPr>
          <w:rFonts w:hint="default" w:ascii="Times New Roman" w:hAnsi="Times New Roman" w:eastAsia="方正仿宋_GBK" w:cs="Times New Roman"/>
          <w:sz w:val="32"/>
          <w:szCs w:val="32"/>
        </w:rPr>
        <w:t>项目</w:t>
      </w:r>
      <w:r>
        <w:rPr>
          <w:rFonts w:hint="default" w:ascii="Times New Roman" w:hAnsi="Times New Roman" w:eastAsia="方正仿宋_GBK" w:cs="Times New Roman"/>
          <w:sz w:val="32"/>
          <w:szCs w:val="32"/>
          <w:lang w:val="en-US" w:eastAsia="zh-CN"/>
        </w:rPr>
        <w:t>有91</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17451.72</w:t>
      </w:r>
      <w:r>
        <w:rPr>
          <w:rFonts w:hint="default" w:ascii="Times New Roman" w:hAnsi="Times New Roman" w:eastAsia="方正仿宋_GBK" w:cs="Times New Roman"/>
          <w:sz w:val="32"/>
          <w:szCs w:val="32"/>
        </w:rPr>
        <w:t>万元，占比</w:t>
      </w:r>
      <w:r>
        <w:rPr>
          <w:rFonts w:hint="default" w:ascii="Times New Roman" w:hAnsi="Times New Roman" w:eastAsia="方正仿宋_GBK" w:cs="Times New Roman"/>
          <w:sz w:val="32"/>
          <w:szCs w:val="32"/>
          <w:lang w:val="en-US" w:eastAsia="zh-CN"/>
        </w:rPr>
        <w:t>64.76</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64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涉及</w:t>
      </w:r>
      <w:r>
        <w:rPr>
          <w:rFonts w:hint="default" w:ascii="Times New Roman" w:hAnsi="Times New Roman" w:eastAsia="方正仿宋_GBK" w:cs="Times New Roman"/>
          <w:sz w:val="32"/>
          <w:szCs w:val="32"/>
        </w:rPr>
        <w:t>产业</w:t>
      </w:r>
      <w:r>
        <w:rPr>
          <w:rFonts w:hint="default" w:ascii="Times New Roman" w:hAnsi="Times New Roman" w:eastAsia="方正仿宋_GBK" w:cs="Times New Roman"/>
          <w:sz w:val="32"/>
          <w:szCs w:val="32"/>
          <w:lang w:val="en-US" w:eastAsia="zh-CN"/>
        </w:rPr>
        <w:t>类</w:t>
      </w:r>
      <w:r>
        <w:rPr>
          <w:rFonts w:hint="default" w:ascii="Times New Roman" w:hAnsi="Times New Roman" w:eastAsia="方正仿宋_GBK" w:cs="Times New Roman"/>
          <w:sz w:val="32"/>
          <w:szCs w:val="32"/>
        </w:rPr>
        <w:t>项目</w:t>
      </w:r>
      <w:r>
        <w:rPr>
          <w:rFonts w:hint="default" w:ascii="Times New Roman" w:hAnsi="Times New Roman" w:eastAsia="方正仿宋_GBK" w:cs="Times New Roman"/>
          <w:sz w:val="32"/>
          <w:szCs w:val="32"/>
          <w:lang w:val="en-US" w:eastAsia="zh-CN"/>
        </w:rPr>
        <w:t>52</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18677</w:t>
      </w:r>
      <w:r>
        <w:rPr>
          <w:rFonts w:hint="default" w:ascii="Times New Roman" w:hAnsi="Times New Roman" w:eastAsia="方正仿宋_GBK" w:cs="Times New Roman"/>
          <w:sz w:val="32"/>
          <w:szCs w:val="32"/>
        </w:rPr>
        <w:t>万元，占</w:t>
      </w:r>
      <w:r>
        <w:rPr>
          <w:rFonts w:hint="default" w:ascii="Times New Roman" w:hAnsi="Times New Roman" w:eastAsia="方正仿宋_GBK" w:cs="Times New Roman"/>
          <w:sz w:val="32"/>
          <w:szCs w:val="32"/>
          <w:lang w:val="en-US" w:eastAsia="zh-CN"/>
        </w:rPr>
        <w:t>比69.30</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其中：</w:t>
      </w:r>
      <w:r>
        <w:rPr>
          <w:rFonts w:hint="default" w:ascii="Times New Roman" w:hAnsi="Times New Roman" w:eastAsia="方正仿宋_GBK" w:cs="Times New Roman"/>
          <w:sz w:val="32"/>
          <w:szCs w:val="32"/>
        </w:rPr>
        <w:t>基础设施项目</w:t>
      </w:r>
      <w:r>
        <w:rPr>
          <w:rFonts w:hint="default" w:ascii="Times New Roman" w:hAnsi="Times New Roman" w:eastAsia="方正仿宋_GBK" w:cs="Times New Roman"/>
          <w:sz w:val="32"/>
          <w:szCs w:val="32"/>
          <w:lang w:val="en-US" w:eastAsia="zh-CN"/>
        </w:rPr>
        <w:t>38</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10976</w:t>
      </w:r>
      <w:r>
        <w:rPr>
          <w:rFonts w:hint="default" w:ascii="Times New Roman" w:hAnsi="Times New Roman" w:eastAsia="方正仿宋_GBK" w:cs="Times New Roman"/>
          <w:sz w:val="32"/>
          <w:szCs w:val="32"/>
        </w:rPr>
        <w:t>万元；聚焦种养加环节项目</w:t>
      </w:r>
      <w:r>
        <w:rPr>
          <w:rFonts w:hint="default" w:ascii="Times New Roman" w:hAnsi="Times New Roman" w:eastAsia="方正仿宋_GBK" w:cs="Times New Roman"/>
          <w:sz w:val="32"/>
          <w:szCs w:val="32"/>
          <w:lang w:val="en-US" w:eastAsia="zh-CN"/>
        </w:rPr>
        <w:t>14</w:t>
      </w:r>
      <w:r>
        <w:rPr>
          <w:rFonts w:hint="default" w:ascii="Times New Roman" w:hAnsi="Times New Roman" w:eastAsia="方正仿宋_GBK" w:cs="Times New Roman"/>
          <w:sz w:val="32"/>
          <w:szCs w:val="32"/>
        </w:rPr>
        <w:t>个，资金</w:t>
      </w:r>
      <w:r>
        <w:rPr>
          <w:rFonts w:hint="default" w:ascii="Times New Roman" w:hAnsi="Times New Roman" w:eastAsia="方正仿宋_GBK" w:cs="Times New Roman"/>
          <w:sz w:val="32"/>
          <w:szCs w:val="32"/>
          <w:lang w:val="en-US" w:eastAsia="zh-CN"/>
        </w:rPr>
        <w:t>7701</w:t>
      </w:r>
      <w:r>
        <w:rPr>
          <w:rFonts w:hint="default" w:ascii="Times New Roman" w:hAnsi="Times New Roman" w:eastAsia="方正仿宋_GBK" w:cs="Times New Roman"/>
          <w:sz w:val="32"/>
          <w:szCs w:val="32"/>
        </w:rPr>
        <w:t>万元。</w:t>
      </w:r>
    </w:p>
    <w:p>
      <w:pPr>
        <w:keepNext w:val="0"/>
        <w:keepLines w:val="0"/>
        <w:pageBreakBefore w:val="0"/>
        <w:widowControl w:val="0"/>
        <w:kinsoku/>
        <w:wordWrap/>
        <w:overflowPunct/>
        <w:topLinePunct w:val="0"/>
        <w:bidi w:val="0"/>
        <w:snapToGrid/>
        <w:spacing w:line="560" w:lineRule="exact"/>
        <w:ind w:right="0" w:rightChars="0" w:firstLine="640" w:firstLineChars="200"/>
        <w:jc w:val="both"/>
        <w:textAlignment w:val="auto"/>
        <w:outlineLvl w:val="9"/>
        <w:rPr>
          <w:rFonts w:hint="eastAsia" w:ascii="方正黑体_GBK" w:hAnsi="方正黑体_GBK" w:eastAsia="方正黑体_GBK" w:cs="方正黑体_GBK"/>
          <w:color w:val="auto"/>
          <w:sz w:val="32"/>
          <w:szCs w:val="32"/>
          <w:highlight w:val="none"/>
          <w:shd w:val="clear" w:color="auto" w:fill="auto"/>
          <w:lang w:val="en-US" w:eastAsia="zh-CN"/>
        </w:rPr>
      </w:pPr>
      <w:r>
        <w:rPr>
          <w:rFonts w:hint="eastAsia" w:ascii="方正黑体_GBK" w:hAnsi="方正黑体_GBK" w:eastAsia="方正黑体_GBK" w:cs="方正黑体_GBK"/>
          <w:color w:val="auto"/>
          <w:sz w:val="32"/>
          <w:szCs w:val="32"/>
          <w:highlight w:val="none"/>
          <w:shd w:val="clear" w:color="auto" w:fill="auto"/>
          <w:lang w:eastAsia="zh-CN"/>
        </w:rPr>
        <w:t>八、项目</w:t>
      </w:r>
      <w:r>
        <w:rPr>
          <w:rFonts w:hint="eastAsia" w:ascii="方正黑体_GBK" w:hAnsi="方正黑体_GBK" w:eastAsia="方正黑体_GBK" w:cs="方正黑体_GBK"/>
          <w:color w:val="auto"/>
          <w:sz w:val="32"/>
          <w:szCs w:val="32"/>
          <w:highlight w:val="none"/>
          <w:shd w:val="clear" w:color="auto" w:fill="auto"/>
          <w:lang w:val="en-US" w:eastAsia="zh-CN"/>
        </w:rPr>
        <w:t>管理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（一）建立健全项目库。</w:t>
      </w:r>
      <w:r>
        <w:rPr>
          <w:rFonts w:hint="default" w:ascii="Times New Roman" w:hAnsi="Times New Roman" w:eastAsia="方正仿宋_GBK" w:cs="Times New Roman"/>
          <w:sz w:val="32"/>
          <w:szCs w:val="32"/>
        </w:rPr>
        <w:t>凡需整合资金支持的项目，必须是进入“项目库”储存的项目，“库”外项目不予考虑。</w:t>
      </w:r>
      <w:r>
        <w:rPr>
          <w:rFonts w:hint="default" w:ascii="Times New Roman" w:hAnsi="Times New Roman" w:eastAsia="方正仿宋_GBK" w:cs="Times New Roman"/>
          <w:b/>
          <w:bCs/>
          <w:sz w:val="32"/>
          <w:szCs w:val="32"/>
        </w:rPr>
        <w:t>一是</w:t>
      </w:r>
      <w:r>
        <w:rPr>
          <w:rFonts w:hint="default" w:ascii="Times New Roman" w:hAnsi="Times New Roman" w:eastAsia="方正仿宋_GBK" w:cs="Times New Roman"/>
          <w:sz w:val="32"/>
          <w:szCs w:val="32"/>
        </w:rPr>
        <w:t>各乡镇（农场）、部门依据全县经济社会发展总体规划，围绕全县优势主导产业和基础设施发展需要，编制本乡镇、本</w:t>
      </w:r>
      <w:r>
        <w:rPr>
          <w:rFonts w:hint="default" w:ascii="Times New Roman" w:hAnsi="Times New Roman" w:eastAsia="方正仿宋_GBK" w:cs="Times New Roman"/>
          <w:sz w:val="32"/>
          <w:szCs w:val="32"/>
          <w:lang w:eastAsia="zh-CN"/>
        </w:rPr>
        <w:t>行业</w:t>
      </w:r>
      <w:r>
        <w:rPr>
          <w:rFonts w:hint="default" w:ascii="Times New Roman" w:hAnsi="Times New Roman" w:eastAsia="方正仿宋_GBK" w:cs="Times New Roman"/>
          <w:sz w:val="32"/>
          <w:szCs w:val="32"/>
        </w:rPr>
        <w:t>部门</w:t>
      </w:r>
      <w:r>
        <w:rPr>
          <w:rFonts w:hint="default" w:ascii="Times New Roman" w:hAnsi="Times New Roman" w:eastAsia="方正仿宋_GBK" w:cs="Times New Roman"/>
          <w:sz w:val="32"/>
          <w:szCs w:val="32"/>
          <w:lang w:eastAsia="zh-CN"/>
        </w:rPr>
        <w:t>发展</w:t>
      </w:r>
      <w:r>
        <w:rPr>
          <w:rFonts w:hint="default" w:ascii="Times New Roman" w:hAnsi="Times New Roman" w:eastAsia="方正仿宋_GBK" w:cs="Times New Roman"/>
          <w:sz w:val="32"/>
          <w:szCs w:val="32"/>
        </w:rPr>
        <w:t>规划</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b/>
          <w:bCs/>
          <w:sz w:val="32"/>
          <w:szCs w:val="32"/>
        </w:rPr>
        <w:t>二是</w:t>
      </w:r>
      <w:r>
        <w:rPr>
          <w:rFonts w:hint="default" w:ascii="Times New Roman" w:hAnsi="Times New Roman" w:eastAsia="方正仿宋_GBK" w:cs="Times New Roman"/>
          <w:sz w:val="32"/>
          <w:szCs w:val="32"/>
        </w:rPr>
        <w:t>根据相关政策、区域内的资源和条件，结合行业发展规划</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color w:val="auto"/>
          <w:sz w:val="32"/>
          <w:szCs w:val="32"/>
        </w:rPr>
        <w:t>巩固拓展脱贫攻坚成果同乡村振兴</w:t>
      </w:r>
      <w:r>
        <w:rPr>
          <w:rFonts w:hint="default" w:ascii="Times New Roman" w:hAnsi="Times New Roman" w:eastAsia="方正仿宋_GBK" w:cs="Times New Roman"/>
          <w:color w:val="auto"/>
          <w:sz w:val="32"/>
          <w:szCs w:val="32"/>
          <w:lang w:val="en-US" w:eastAsia="zh-CN"/>
        </w:rPr>
        <w:t>和边境小康村</w:t>
      </w:r>
      <w:r>
        <w:rPr>
          <w:rFonts w:hint="default" w:ascii="Times New Roman" w:hAnsi="Times New Roman" w:eastAsia="方正仿宋_GBK" w:cs="Times New Roman"/>
          <w:sz w:val="32"/>
          <w:szCs w:val="32"/>
        </w:rPr>
        <w:t>急需解决的突出问题等，谋划好拟建设的项目。为确保各乡镇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、部门项目信息对称，做到储备项目不重不漏，先由乡镇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统计本辖区内拟建设的所有项目情况，再按项目类别分别报送</w:t>
      </w:r>
      <w:r>
        <w:rPr>
          <w:rFonts w:hint="default" w:ascii="Times New Roman" w:hAnsi="Times New Roman" w:eastAsia="方正仿宋_GBK" w:cs="Times New Roman"/>
          <w:sz w:val="32"/>
          <w:szCs w:val="32"/>
          <w:lang w:eastAsia="zh-CN"/>
        </w:rPr>
        <w:t>项目</w:t>
      </w:r>
      <w:r>
        <w:rPr>
          <w:rFonts w:hint="default" w:ascii="Times New Roman" w:hAnsi="Times New Roman" w:eastAsia="方正仿宋_GBK" w:cs="Times New Roman"/>
          <w:sz w:val="32"/>
          <w:szCs w:val="32"/>
        </w:rPr>
        <w:t>主管部门审核后，报</w:t>
      </w:r>
      <w:r>
        <w:rPr>
          <w:rFonts w:hint="default" w:ascii="Times New Roman" w:hAnsi="Times New Roman" w:eastAsia="方正仿宋_GBK" w:cs="Times New Roman"/>
          <w:sz w:val="32"/>
          <w:szCs w:val="32"/>
          <w:lang w:eastAsia="zh-CN"/>
        </w:rPr>
        <w:t>县乡村振兴局</w:t>
      </w:r>
      <w:r>
        <w:rPr>
          <w:rFonts w:hint="default" w:ascii="Times New Roman" w:hAnsi="Times New Roman" w:eastAsia="方正仿宋_GBK" w:cs="Times New Roman"/>
          <w:sz w:val="32"/>
          <w:szCs w:val="32"/>
        </w:rPr>
        <w:t>汇总形成全县储备项目库。项目库实行动态管理，新增项目实行按程序上报入库，加强年度之间的项目库衔接。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（二）项目变更。</w:t>
      </w:r>
      <w:r>
        <w:rPr>
          <w:rFonts w:hint="default" w:ascii="Times New Roman" w:hAnsi="Times New Roman" w:eastAsia="方正仿宋_GBK" w:cs="Times New Roman"/>
          <w:sz w:val="32"/>
          <w:szCs w:val="32"/>
        </w:rPr>
        <w:t>对已审批下达的项目，原则上不得变更。因上级政策调整或</w:t>
      </w:r>
      <w:r>
        <w:rPr>
          <w:rFonts w:hint="default" w:ascii="Times New Roman" w:hAnsi="Times New Roman" w:eastAsia="方正仿宋_GBK" w:cs="Times New Roman"/>
          <w:color w:val="auto"/>
          <w:sz w:val="32"/>
          <w:szCs w:val="32"/>
        </w:rPr>
        <w:t>巩固拓展脱贫攻坚成果同乡村振兴</w:t>
      </w:r>
      <w:r>
        <w:rPr>
          <w:rFonts w:hint="default" w:ascii="Times New Roman" w:hAnsi="Times New Roman" w:eastAsia="方正仿宋_GBK" w:cs="Times New Roman"/>
          <w:color w:val="auto"/>
          <w:sz w:val="32"/>
          <w:szCs w:val="32"/>
          <w:lang w:eastAsia="zh-CN"/>
        </w:rPr>
        <w:t>衔接</w:t>
      </w:r>
      <w:r>
        <w:rPr>
          <w:rFonts w:hint="default" w:ascii="Times New Roman" w:hAnsi="Times New Roman" w:eastAsia="方正仿宋_GBK" w:cs="Times New Roman"/>
          <w:color w:val="auto"/>
          <w:sz w:val="32"/>
          <w:szCs w:val="32"/>
          <w:lang w:val="en-US" w:eastAsia="zh-CN"/>
        </w:rPr>
        <w:t>和边境小康村建设</w:t>
      </w:r>
      <w:r>
        <w:rPr>
          <w:rFonts w:hint="default" w:ascii="Times New Roman" w:hAnsi="Times New Roman" w:eastAsia="方正仿宋_GBK" w:cs="Times New Roman"/>
          <w:sz w:val="32"/>
          <w:szCs w:val="32"/>
        </w:rPr>
        <w:t>目标调整，确需变更项目的，由乡镇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或部门报县</w:t>
      </w:r>
      <w:r>
        <w:rPr>
          <w:rFonts w:hint="default" w:ascii="Times New Roman" w:hAnsi="Times New Roman" w:eastAsia="方正仿宋_GBK" w:cs="Times New Roman"/>
          <w:color w:val="auto"/>
          <w:sz w:val="32"/>
          <w:szCs w:val="32"/>
          <w:lang w:val="en-US" w:eastAsia="zh-CN"/>
        </w:rPr>
        <w:t>巩固脱贫攻坚推进乡村振兴</w:t>
      </w:r>
      <w:r>
        <w:rPr>
          <w:rFonts w:hint="default" w:ascii="Times New Roman" w:hAnsi="Times New Roman" w:eastAsia="方正仿宋_GBK" w:cs="Times New Roman"/>
          <w:color w:val="auto"/>
          <w:sz w:val="32"/>
          <w:szCs w:val="32"/>
        </w:rPr>
        <w:t>领导小组同意</w:t>
      </w:r>
      <w:r>
        <w:rPr>
          <w:rFonts w:hint="default" w:ascii="Times New Roman" w:hAnsi="Times New Roman" w:eastAsia="方正仿宋_GBK" w:cs="Times New Roman"/>
          <w:sz w:val="32"/>
          <w:szCs w:val="32"/>
          <w:lang w:val="en-US" w:eastAsia="zh-CN"/>
        </w:rPr>
        <w:t>批复</w:t>
      </w:r>
      <w:r>
        <w:rPr>
          <w:rFonts w:hint="default" w:ascii="Times New Roman" w:hAnsi="Times New Roman" w:eastAsia="方正仿宋_GBK" w:cs="Times New Roman"/>
          <w:sz w:val="32"/>
          <w:szCs w:val="32"/>
        </w:rPr>
        <w:t>后，方可变更。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b w:val="0"/>
          <w:bCs w:val="0"/>
          <w:sz w:val="32"/>
          <w:szCs w:val="32"/>
        </w:rPr>
        <w:t>（三）项目实施。</w:t>
      </w:r>
      <w:r>
        <w:rPr>
          <w:rFonts w:hint="default" w:ascii="Times New Roman" w:hAnsi="Times New Roman" w:eastAsia="方正仿宋_GBK" w:cs="Times New Roman"/>
          <w:sz w:val="32"/>
          <w:szCs w:val="32"/>
        </w:rPr>
        <w:t>项目主管部门负责做好所属领域项目规划制订、实施方案审核、行业技术指导、监管督促推进、验收成效考评等工作，项目责任部门（乡镇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）根据项目批复及工作安排，做好统筹整合使用财政涉农资金项目的具体实施工作，在保证项目质量的前提下，加快项目建设进度。严禁乡镇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和部门在无项目批复、资金来源的情况下，擅自组织实施项目。出现上述情况造成资金缺口的，由项目责任部门（乡镇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）自行承担有关责任，后果严重的将由县纪委监委严肃处理。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rPr>
        <w:t>（四）项目验收及档案管理。</w:t>
      </w:r>
      <w:r>
        <w:rPr>
          <w:rFonts w:hint="default" w:ascii="Times New Roman" w:hAnsi="Times New Roman" w:eastAsia="方正仿宋_GBK" w:cs="Times New Roman"/>
          <w:sz w:val="32"/>
          <w:szCs w:val="32"/>
        </w:rPr>
        <w:t>项目实施完成后，及时开展项目验收。加快项目竣工决算，积极探索委托第三方机构参与验收、决算及审计的工作模式，做到竣工一个、验收一个、结算一个。项目竣工验收后形成的资产，按规定及时明晰产权，办理资产移交，投入使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验收的主要内容：项目建设任务与主要经济技术指标完成情况，项目建设工程质量情况，项目资金使用和管理情况，项目综合效益、项目档案资料情况、公示情况等。到户项目必须附有项目户的名单和签字并按手印，基础设施建设项目有前后对比照片。项目责任部门（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）应将项目从申报至竣工验收各个环节的文件资料及其它档案资料，按照时间顺序归档、立卷并装订成册，作为项目验收和审计监督的重要依据。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九、保障措施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（一）加强领导，健全机构</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sz w:val="32"/>
          <w:szCs w:val="32"/>
        </w:rPr>
        <w:t>为确保全县贫困乡镇、贫困村建设项目顺利进行，成立了盈江县统筹整合使用财政涉农资金领导小组，由县长任组长，县政府常务副县长任副组长，县纪委</w:t>
      </w:r>
      <w:r>
        <w:rPr>
          <w:rFonts w:hint="eastAsia" w:eastAsia="方正仿宋_GBK" w:cs="Times New Roman"/>
          <w:sz w:val="32"/>
          <w:szCs w:val="32"/>
          <w:lang w:eastAsia="zh-CN"/>
        </w:rPr>
        <w:t>县</w:t>
      </w:r>
      <w:r>
        <w:rPr>
          <w:rFonts w:hint="default" w:ascii="Times New Roman" w:hAnsi="Times New Roman" w:eastAsia="方正仿宋_GBK" w:cs="Times New Roman"/>
          <w:sz w:val="32"/>
          <w:szCs w:val="32"/>
        </w:rPr>
        <w:t>监委、县发展和改革局、县民族宗教事务局、县财政局、县自然资源局、县住房和城乡建设局、县交通运输局、县农业农村局、县水利局、县文化和旅游局、县林业和草原局、</w:t>
      </w:r>
      <w:r>
        <w:rPr>
          <w:rFonts w:hint="default" w:ascii="Times New Roman" w:hAnsi="Times New Roman" w:eastAsia="方正仿宋_GBK" w:cs="Times New Roman"/>
          <w:sz w:val="32"/>
          <w:szCs w:val="32"/>
          <w:lang w:eastAsia="zh-CN"/>
        </w:rPr>
        <w:t>县乡村振兴局</w:t>
      </w:r>
      <w:r>
        <w:rPr>
          <w:rFonts w:hint="default" w:ascii="Times New Roman" w:hAnsi="Times New Roman" w:eastAsia="方正仿宋_GBK" w:cs="Times New Roman"/>
          <w:sz w:val="32"/>
          <w:szCs w:val="32"/>
        </w:rPr>
        <w:t>、县供销社、县审计局、人行盈江支行及各乡镇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等单位负责人为成员。县统筹整合使用财政涉农资金领导小组在</w:t>
      </w:r>
      <w:r>
        <w:rPr>
          <w:rFonts w:hint="default" w:ascii="Times New Roman" w:hAnsi="Times New Roman" w:eastAsia="方正仿宋_GBK" w:cs="Times New Roman"/>
          <w:color w:val="auto"/>
          <w:sz w:val="32"/>
          <w:szCs w:val="32"/>
        </w:rPr>
        <w:t>县</w:t>
      </w:r>
      <w:r>
        <w:rPr>
          <w:rFonts w:hint="default" w:ascii="Times New Roman" w:hAnsi="Times New Roman" w:eastAsia="方正仿宋_GBK" w:cs="Times New Roman"/>
          <w:color w:val="auto"/>
          <w:sz w:val="32"/>
          <w:szCs w:val="32"/>
          <w:lang w:val="en-US" w:eastAsia="zh-CN"/>
        </w:rPr>
        <w:t>巩固脱贫攻坚推进乡村振兴</w:t>
      </w:r>
      <w:r>
        <w:rPr>
          <w:rFonts w:hint="default" w:ascii="Times New Roman" w:hAnsi="Times New Roman" w:eastAsia="方正仿宋_GBK" w:cs="Times New Roman"/>
          <w:color w:val="auto"/>
          <w:sz w:val="32"/>
          <w:szCs w:val="32"/>
        </w:rPr>
        <w:t>领导小组的领导下，建立联席会议制度，定期或不定期召开会议，解决工作中遇到的困难和问题，组织对项目资金整合使用进行绩效考核。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县统筹整合使用财政涉农资金领导小组</w:t>
      </w:r>
      <w:r>
        <w:rPr>
          <w:rFonts w:hint="default" w:ascii="Times New Roman" w:hAnsi="Times New Roman" w:eastAsia="方正仿宋_GBK" w:cs="Times New Roman"/>
          <w:color w:val="auto"/>
          <w:sz w:val="32"/>
          <w:szCs w:val="32"/>
          <w:lang w:eastAsia="zh-CN"/>
        </w:rPr>
        <w:t>（以下简称领导小组）</w:t>
      </w:r>
      <w:r>
        <w:rPr>
          <w:rFonts w:hint="default" w:ascii="Times New Roman" w:hAnsi="Times New Roman" w:eastAsia="方正仿宋_GBK" w:cs="Times New Roman"/>
          <w:color w:val="auto"/>
          <w:sz w:val="32"/>
          <w:szCs w:val="32"/>
        </w:rPr>
        <w:t>下设办公室在县财政局，办公室主任由</w:t>
      </w:r>
      <w:r>
        <w:rPr>
          <w:rFonts w:hint="default" w:ascii="Times New Roman" w:hAnsi="Times New Roman" w:eastAsia="方正仿宋_GBK" w:cs="Times New Roman"/>
          <w:color w:val="auto"/>
          <w:sz w:val="32"/>
          <w:szCs w:val="32"/>
          <w:lang w:val="en-US" w:eastAsia="zh-CN"/>
        </w:rPr>
        <w:t>陈立兴</w:t>
      </w:r>
      <w:r>
        <w:rPr>
          <w:rFonts w:hint="default" w:ascii="Times New Roman" w:hAnsi="Times New Roman" w:eastAsia="方正仿宋_GBK" w:cs="Times New Roman"/>
          <w:color w:val="auto"/>
          <w:sz w:val="32"/>
          <w:szCs w:val="32"/>
        </w:rPr>
        <w:t>同志兼任，副主任由</w:t>
      </w:r>
      <w:r>
        <w:rPr>
          <w:rFonts w:hint="default" w:ascii="Times New Roman" w:hAnsi="Times New Roman" w:eastAsia="方正仿宋_GBK" w:cs="Times New Roman"/>
          <w:color w:val="auto"/>
          <w:sz w:val="32"/>
          <w:szCs w:val="32"/>
          <w:lang w:eastAsia="zh-CN"/>
        </w:rPr>
        <w:t>杨明</w:t>
      </w:r>
      <w:r>
        <w:rPr>
          <w:rFonts w:hint="default" w:ascii="Times New Roman" w:hAnsi="Times New Roman" w:eastAsia="方正仿宋_GBK" w:cs="Times New Roman"/>
          <w:color w:val="auto"/>
          <w:sz w:val="32"/>
          <w:szCs w:val="32"/>
        </w:rPr>
        <w:t xml:space="preserve">同志兼任，办公室成员根据工作需要从成员单位抽调组成。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（二）强化措施，制度建立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1.实行公开公示制度。涉农资金政策文件、管理制度、资金分配、工作进度等信息及时向社会公开，并在政府门户网站和主要媒体公开统筹整合使用财政涉农资金的来源、用途和项目建设等情况，实行</w:t>
      </w:r>
      <w:r>
        <w:rPr>
          <w:rFonts w:hint="default" w:ascii="Times New Roman" w:hAnsi="Times New Roman" w:eastAsia="方正仿宋_GBK" w:cs="Times New Roman"/>
          <w:sz w:val="32"/>
          <w:szCs w:val="32"/>
          <w:highlight w:val="none"/>
        </w:rPr>
        <w:t>项目</w:t>
      </w:r>
      <w:r>
        <w:rPr>
          <w:rFonts w:hint="default" w:ascii="Times New Roman" w:hAnsi="Times New Roman" w:eastAsia="方正仿宋_GBK" w:cs="Times New Roman"/>
          <w:sz w:val="32"/>
          <w:szCs w:val="32"/>
        </w:rPr>
        <w:t>行政村公示制度，主动接受社会监督。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2.建立信息通报制度。领导小组</w:t>
      </w:r>
      <w:r>
        <w:rPr>
          <w:rFonts w:hint="default" w:ascii="Times New Roman" w:hAnsi="Times New Roman" w:eastAsia="方正仿宋_GBK" w:cs="Times New Roman"/>
          <w:sz w:val="32"/>
          <w:szCs w:val="32"/>
          <w:lang w:eastAsia="zh-CN"/>
        </w:rPr>
        <w:t>办公室</w:t>
      </w:r>
      <w:r>
        <w:rPr>
          <w:rFonts w:hint="default" w:ascii="Times New Roman" w:hAnsi="Times New Roman" w:eastAsia="方正仿宋_GBK" w:cs="Times New Roman"/>
          <w:sz w:val="32"/>
          <w:szCs w:val="32"/>
        </w:rPr>
        <w:t>要加强与</w:t>
      </w:r>
      <w:r>
        <w:rPr>
          <w:rFonts w:hint="default" w:ascii="Times New Roman" w:hAnsi="Times New Roman" w:eastAsia="方正仿宋_GBK" w:cs="Times New Roman"/>
          <w:sz w:val="32"/>
          <w:szCs w:val="32"/>
          <w:lang w:eastAsia="zh-CN"/>
        </w:rPr>
        <w:t>各乡镇（农场）、部门</w:t>
      </w:r>
      <w:r>
        <w:rPr>
          <w:rFonts w:hint="default" w:ascii="Times New Roman" w:hAnsi="Times New Roman" w:eastAsia="方正仿宋_GBK" w:cs="Times New Roman"/>
          <w:sz w:val="32"/>
          <w:szCs w:val="32"/>
        </w:rPr>
        <w:t>的协调配合，建立统筹整合使用财政涉农资金信息通报制度。在统筹整合使用财政涉农资金过程中，各乡镇</w:t>
      </w:r>
      <w:r>
        <w:rPr>
          <w:rFonts w:hint="default" w:ascii="Times New Roman" w:hAnsi="Times New Roman" w:eastAsia="方正仿宋_GBK" w:cs="Times New Roman"/>
          <w:sz w:val="32"/>
          <w:szCs w:val="32"/>
          <w:lang w:eastAsia="zh-CN"/>
        </w:rPr>
        <w:t>（农场）</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部门</w:t>
      </w:r>
      <w:r>
        <w:rPr>
          <w:rFonts w:hint="default" w:ascii="Times New Roman" w:hAnsi="Times New Roman" w:eastAsia="方正仿宋_GBK" w:cs="Times New Roman"/>
          <w:sz w:val="32"/>
          <w:szCs w:val="32"/>
        </w:rPr>
        <w:t>要及时向领导小组办公室反馈所遇到的实际问题，及时总结报送成功经验和有效做法，形成上下协作、合力推进的工作局面。</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3.建立绩效评价制度。年度预算执行终了，乡镇</w:t>
      </w:r>
      <w:r>
        <w:rPr>
          <w:rFonts w:hint="default" w:ascii="Times New Roman" w:hAnsi="Times New Roman" w:eastAsia="方正仿宋_GBK" w:cs="Times New Roman"/>
          <w:color w:val="auto"/>
          <w:sz w:val="32"/>
          <w:szCs w:val="32"/>
          <w:lang w:eastAsia="zh-CN"/>
        </w:rPr>
        <w:t>（农场）</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eastAsia="zh-CN"/>
        </w:rPr>
        <w:t>部门</w:t>
      </w:r>
      <w:r>
        <w:rPr>
          <w:rFonts w:hint="default" w:ascii="Times New Roman" w:hAnsi="Times New Roman" w:eastAsia="方正仿宋_GBK" w:cs="Times New Roman"/>
          <w:color w:val="auto"/>
          <w:sz w:val="32"/>
          <w:szCs w:val="32"/>
        </w:rPr>
        <w:t>应当开展绩效自评，将绩效自评结果及时报送领导小组</w:t>
      </w:r>
      <w:r>
        <w:rPr>
          <w:rFonts w:hint="default" w:ascii="Times New Roman" w:hAnsi="Times New Roman" w:eastAsia="方正仿宋_GBK" w:cs="Times New Roman"/>
          <w:color w:val="auto"/>
          <w:sz w:val="32"/>
          <w:szCs w:val="32"/>
          <w:lang w:eastAsia="zh-CN"/>
        </w:rPr>
        <w:t>办公室，</w:t>
      </w:r>
      <w:r>
        <w:rPr>
          <w:rFonts w:hint="default" w:ascii="Times New Roman" w:hAnsi="Times New Roman" w:eastAsia="方正仿宋_GBK" w:cs="Times New Roman"/>
          <w:color w:val="auto"/>
          <w:sz w:val="32"/>
          <w:szCs w:val="32"/>
        </w:rPr>
        <w:t>领导小组</w:t>
      </w:r>
      <w:r>
        <w:rPr>
          <w:rFonts w:hint="default" w:ascii="Times New Roman" w:hAnsi="Times New Roman" w:eastAsia="方正仿宋_GBK" w:cs="Times New Roman"/>
          <w:color w:val="auto"/>
          <w:sz w:val="32"/>
          <w:szCs w:val="32"/>
          <w:lang w:eastAsia="zh-CN"/>
        </w:rPr>
        <w:t>办公室组织县</w:t>
      </w:r>
      <w:r>
        <w:rPr>
          <w:rFonts w:hint="default" w:ascii="Times New Roman" w:hAnsi="Times New Roman" w:eastAsia="方正仿宋_GBK" w:cs="Times New Roman"/>
          <w:color w:val="auto"/>
          <w:sz w:val="32"/>
          <w:szCs w:val="32"/>
        </w:rPr>
        <w:t>财政局、</w:t>
      </w:r>
      <w:r>
        <w:rPr>
          <w:rFonts w:hint="default" w:ascii="Times New Roman" w:hAnsi="Times New Roman" w:eastAsia="方正仿宋_GBK" w:cs="Times New Roman"/>
          <w:color w:val="auto"/>
          <w:sz w:val="32"/>
          <w:szCs w:val="32"/>
          <w:highlight w:val="none"/>
          <w:lang w:eastAsia="zh-CN"/>
        </w:rPr>
        <w:t>县乡村振兴局</w:t>
      </w:r>
      <w:r>
        <w:rPr>
          <w:rFonts w:hint="default" w:ascii="Times New Roman" w:hAnsi="Times New Roman" w:eastAsia="方正仿宋_GBK" w:cs="Times New Roman"/>
          <w:color w:val="auto"/>
          <w:sz w:val="32"/>
          <w:szCs w:val="32"/>
          <w:highlight w:val="none"/>
        </w:rPr>
        <w:t>、</w:t>
      </w:r>
      <w:r>
        <w:rPr>
          <w:rFonts w:hint="default" w:ascii="Times New Roman" w:hAnsi="Times New Roman" w:eastAsia="方正仿宋_GBK" w:cs="Times New Roman"/>
          <w:color w:val="auto"/>
          <w:sz w:val="32"/>
          <w:szCs w:val="32"/>
        </w:rPr>
        <w:t>审计局及其他相关行业部门对</w:t>
      </w:r>
      <w:r>
        <w:rPr>
          <w:rFonts w:hint="default" w:ascii="Times New Roman" w:hAnsi="Times New Roman" w:eastAsia="方正仿宋_GBK" w:cs="Times New Roman"/>
          <w:color w:val="auto"/>
          <w:sz w:val="32"/>
          <w:szCs w:val="32"/>
          <w:highlight w:val="none"/>
        </w:rPr>
        <w:t>项目</w:t>
      </w:r>
      <w:r>
        <w:rPr>
          <w:rFonts w:hint="default" w:ascii="Times New Roman" w:hAnsi="Times New Roman" w:eastAsia="方正仿宋_GBK" w:cs="Times New Roman"/>
          <w:color w:val="auto"/>
          <w:sz w:val="32"/>
          <w:szCs w:val="32"/>
        </w:rPr>
        <w:t>资金绩效自评结果进行抽查。绩效自评结果和抽查结果应当作为</w:t>
      </w:r>
      <w:r>
        <w:rPr>
          <w:rFonts w:hint="default" w:ascii="Times New Roman" w:hAnsi="Times New Roman" w:eastAsia="方正仿宋_GBK" w:cs="Times New Roman"/>
          <w:color w:val="auto"/>
          <w:sz w:val="32"/>
          <w:szCs w:val="32"/>
          <w:lang w:eastAsia="zh-CN"/>
        </w:rPr>
        <w:t>乡镇（农场）、</w:t>
      </w:r>
      <w:r>
        <w:rPr>
          <w:rFonts w:hint="default" w:ascii="Times New Roman" w:hAnsi="Times New Roman" w:eastAsia="方正仿宋_GBK" w:cs="Times New Roman"/>
          <w:color w:val="auto"/>
          <w:sz w:val="32"/>
          <w:szCs w:val="32"/>
        </w:rPr>
        <w:t>部门改进管理、调整财政支出方向和安排以后年度预算的重要依据。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领导小组</w:t>
      </w:r>
      <w:r>
        <w:rPr>
          <w:rFonts w:hint="default" w:ascii="Times New Roman" w:hAnsi="Times New Roman" w:eastAsia="方正仿宋_GBK" w:cs="Times New Roman"/>
          <w:color w:val="auto"/>
          <w:sz w:val="32"/>
          <w:szCs w:val="32"/>
          <w:lang w:eastAsia="zh-CN"/>
        </w:rPr>
        <w:t>办公室</w:t>
      </w:r>
      <w:r>
        <w:rPr>
          <w:rFonts w:hint="default" w:ascii="Times New Roman" w:hAnsi="Times New Roman" w:eastAsia="方正仿宋_GBK" w:cs="Times New Roman"/>
          <w:color w:val="auto"/>
          <w:sz w:val="32"/>
          <w:szCs w:val="32"/>
        </w:rPr>
        <w:t>可根据需要，对重点项目和重点区域资金使用情况组织开展绩效评价，并将评价结果及时反馈</w:t>
      </w:r>
      <w:r>
        <w:rPr>
          <w:rFonts w:hint="default" w:ascii="Times New Roman" w:hAnsi="Times New Roman" w:eastAsia="方正仿宋_GBK" w:cs="Times New Roman"/>
          <w:color w:val="auto"/>
          <w:sz w:val="32"/>
          <w:szCs w:val="32"/>
          <w:lang w:eastAsia="zh-CN"/>
        </w:rPr>
        <w:t>乡镇（</w:t>
      </w:r>
      <w:r>
        <w:rPr>
          <w:rFonts w:hint="default" w:ascii="Times New Roman" w:hAnsi="Times New Roman" w:eastAsia="方正仿宋_GBK" w:cs="Times New Roman"/>
          <w:color w:val="auto"/>
          <w:sz w:val="32"/>
          <w:szCs w:val="32"/>
          <w:lang w:val="en-US" w:eastAsia="zh-CN"/>
        </w:rPr>
        <w:t>农场</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部门，要求其对发现的问题进行整改。绩效评价结果作为以后年度财政资金分配的重要依据。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绩效评价</w:t>
      </w:r>
      <w:r>
        <w:rPr>
          <w:rFonts w:hint="default" w:ascii="Times New Roman" w:hAnsi="Times New Roman" w:eastAsia="方正仿宋_GBK" w:cs="Times New Roman"/>
          <w:color w:val="auto"/>
          <w:sz w:val="32"/>
          <w:szCs w:val="32"/>
          <w:lang w:eastAsia="zh-CN"/>
        </w:rPr>
        <w:t>可由</w:t>
      </w:r>
      <w:r>
        <w:rPr>
          <w:rFonts w:hint="default" w:ascii="Times New Roman" w:hAnsi="Times New Roman" w:eastAsia="方正仿宋_GBK" w:cs="Times New Roman"/>
          <w:color w:val="auto"/>
          <w:sz w:val="32"/>
          <w:szCs w:val="32"/>
        </w:rPr>
        <w:t>领导小组</w:t>
      </w:r>
      <w:r>
        <w:rPr>
          <w:rFonts w:hint="default" w:ascii="Times New Roman" w:hAnsi="Times New Roman" w:eastAsia="方正仿宋_GBK" w:cs="Times New Roman"/>
          <w:color w:val="auto"/>
          <w:sz w:val="32"/>
          <w:szCs w:val="32"/>
          <w:lang w:eastAsia="zh-CN"/>
        </w:rPr>
        <w:t>办公室组织开展，也可由</w:t>
      </w:r>
      <w:r>
        <w:rPr>
          <w:rFonts w:hint="default" w:ascii="Times New Roman" w:hAnsi="Times New Roman" w:eastAsia="方正仿宋_GBK" w:cs="Times New Roman"/>
          <w:color w:val="auto"/>
          <w:sz w:val="32"/>
          <w:szCs w:val="32"/>
        </w:rPr>
        <w:t>各乡镇</w:t>
      </w:r>
      <w:r>
        <w:rPr>
          <w:rFonts w:hint="default" w:ascii="Times New Roman" w:hAnsi="Times New Roman" w:eastAsia="方正仿宋_GBK" w:cs="Times New Roman"/>
          <w:color w:val="auto"/>
          <w:sz w:val="32"/>
          <w:szCs w:val="32"/>
          <w:lang w:eastAsia="zh-CN"/>
        </w:rPr>
        <w:t>（农场）</w:t>
      </w:r>
      <w:r>
        <w:rPr>
          <w:rFonts w:hint="default" w:ascii="Times New Roman" w:hAnsi="Times New Roman" w:eastAsia="方正仿宋_GBK" w:cs="Times New Roman"/>
          <w:color w:val="auto"/>
          <w:sz w:val="32"/>
          <w:szCs w:val="32"/>
        </w:rPr>
        <w:t>、部门</w:t>
      </w:r>
      <w:r>
        <w:rPr>
          <w:rFonts w:hint="default" w:ascii="Times New Roman" w:hAnsi="Times New Roman" w:eastAsia="方正仿宋_GBK" w:cs="Times New Roman"/>
          <w:color w:val="auto"/>
          <w:sz w:val="32"/>
          <w:szCs w:val="32"/>
          <w:lang w:eastAsia="zh-CN"/>
        </w:rPr>
        <w:t>自行开展，或者</w:t>
      </w:r>
      <w:r>
        <w:rPr>
          <w:rFonts w:hint="default" w:ascii="Times New Roman" w:hAnsi="Times New Roman" w:eastAsia="方正仿宋_GBK" w:cs="Times New Roman"/>
          <w:color w:val="auto"/>
          <w:sz w:val="32"/>
          <w:szCs w:val="32"/>
        </w:rPr>
        <w:t>委托第三方机构进行绩效评价。</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sz w:val="32"/>
          <w:szCs w:val="32"/>
        </w:rPr>
        <w:t>4.建立监督检查机制。建立统筹整合的财政涉农资金到位和管理使用的监督检查机制。所有行政村驻村工作队、村委会要深度参与涉农资金和项目的管理监督；县纪委</w:t>
      </w:r>
      <w:r>
        <w:rPr>
          <w:rFonts w:hint="eastAsia" w:eastAsia="方正仿宋_GBK" w:cs="Times New Roman"/>
          <w:sz w:val="32"/>
          <w:szCs w:val="32"/>
          <w:lang w:eastAsia="zh-CN"/>
        </w:rPr>
        <w:t>县</w:t>
      </w:r>
      <w:r>
        <w:rPr>
          <w:rFonts w:hint="default" w:ascii="Times New Roman" w:hAnsi="Times New Roman" w:eastAsia="方正仿宋_GBK" w:cs="Times New Roman"/>
          <w:sz w:val="32"/>
          <w:szCs w:val="32"/>
        </w:rPr>
        <w:t>监委</w:t>
      </w:r>
      <w:r>
        <w:rPr>
          <w:rFonts w:hint="default" w:ascii="Times New Roman" w:hAnsi="Times New Roman" w:eastAsia="方正仿宋_GBK" w:cs="Times New Roman"/>
          <w:sz w:val="32"/>
          <w:szCs w:val="32"/>
          <w:lang w:eastAsia="zh-CN"/>
        </w:rPr>
        <w:t>、县</w:t>
      </w:r>
      <w:r>
        <w:rPr>
          <w:rFonts w:hint="eastAsia" w:eastAsia="方正仿宋_GBK" w:cs="Times New Roman"/>
          <w:sz w:val="32"/>
          <w:szCs w:val="32"/>
          <w:lang w:eastAsia="zh-CN"/>
        </w:rPr>
        <w:t>发展和改革</w:t>
      </w:r>
      <w:r>
        <w:rPr>
          <w:rFonts w:hint="default" w:ascii="Times New Roman" w:hAnsi="Times New Roman" w:eastAsia="方正仿宋_GBK" w:cs="Times New Roman"/>
          <w:sz w:val="32"/>
          <w:szCs w:val="32"/>
          <w:lang w:eastAsia="zh-CN"/>
        </w:rPr>
        <w:t>局</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县</w:t>
      </w:r>
      <w:r>
        <w:rPr>
          <w:rFonts w:hint="default" w:ascii="Times New Roman" w:hAnsi="Times New Roman" w:eastAsia="方正仿宋_GBK" w:cs="Times New Roman"/>
          <w:sz w:val="32"/>
          <w:szCs w:val="32"/>
        </w:rPr>
        <w:t>财政</w:t>
      </w:r>
      <w:r>
        <w:rPr>
          <w:rFonts w:hint="eastAsia" w:eastAsia="方正仿宋_GBK" w:cs="Times New Roman"/>
          <w:sz w:val="32"/>
          <w:szCs w:val="32"/>
          <w:lang w:eastAsia="zh-CN"/>
        </w:rPr>
        <w:t>局</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县</w:t>
      </w:r>
      <w:r>
        <w:rPr>
          <w:rFonts w:hint="default" w:ascii="Times New Roman" w:hAnsi="Times New Roman" w:eastAsia="方正仿宋_GBK" w:cs="Times New Roman"/>
          <w:sz w:val="32"/>
          <w:szCs w:val="32"/>
        </w:rPr>
        <w:t>审计</w:t>
      </w:r>
      <w:r>
        <w:rPr>
          <w:rFonts w:hint="default" w:ascii="Times New Roman" w:hAnsi="Times New Roman" w:eastAsia="方正仿宋_GBK" w:cs="Times New Roman"/>
          <w:sz w:val="32"/>
          <w:szCs w:val="32"/>
          <w:lang w:eastAsia="zh-CN"/>
        </w:rPr>
        <w:t>局</w:t>
      </w:r>
      <w:r>
        <w:rPr>
          <w:rFonts w:hint="default" w:ascii="Times New Roman" w:hAnsi="Times New Roman" w:eastAsia="方正仿宋_GBK" w:cs="Times New Roman"/>
          <w:sz w:val="32"/>
          <w:szCs w:val="32"/>
        </w:rPr>
        <w:t>等单位要加大对涉农资金的审计和监督检查力度，针对发现的情况和问题，及时提出意见和建议，督促</w:t>
      </w:r>
      <w:r>
        <w:rPr>
          <w:rFonts w:hint="default" w:ascii="Times New Roman" w:hAnsi="Times New Roman" w:eastAsia="方正仿宋_GBK" w:cs="Times New Roman"/>
          <w:sz w:val="32"/>
          <w:szCs w:val="32"/>
          <w:lang w:eastAsia="zh-CN"/>
        </w:rPr>
        <w:t>乡镇（农场）、部门</w:t>
      </w:r>
      <w:r>
        <w:rPr>
          <w:rFonts w:hint="default" w:ascii="Times New Roman" w:hAnsi="Times New Roman" w:eastAsia="方正仿宋_GBK" w:cs="Times New Roman"/>
          <w:sz w:val="32"/>
          <w:szCs w:val="32"/>
        </w:rPr>
        <w:t>及时整改。对在涉农整合中不按规定使用项目资金，不按规定程序履行报批手续，擅自申报或变更项目</w:t>
      </w:r>
      <w:r>
        <w:rPr>
          <w:rFonts w:hint="default" w:ascii="Times New Roman" w:hAnsi="Times New Roman" w:eastAsia="方正仿宋_GBK" w:cs="Times New Roman"/>
          <w:sz w:val="32"/>
          <w:szCs w:val="32"/>
          <w:lang w:eastAsia="zh-CN"/>
        </w:rPr>
        <w:t>的乡镇（农场）、部门</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color w:val="auto"/>
          <w:sz w:val="32"/>
          <w:szCs w:val="32"/>
        </w:rPr>
        <w:t>县</w:t>
      </w:r>
      <w:r>
        <w:rPr>
          <w:rFonts w:hint="default" w:ascii="Times New Roman" w:hAnsi="Times New Roman" w:eastAsia="方正仿宋_GBK" w:cs="Times New Roman"/>
          <w:color w:val="auto"/>
          <w:sz w:val="32"/>
          <w:szCs w:val="32"/>
          <w:lang w:val="en-US" w:eastAsia="zh-CN"/>
        </w:rPr>
        <w:t>巩固脱贫攻坚推进乡村振兴</w:t>
      </w:r>
      <w:r>
        <w:rPr>
          <w:rFonts w:hint="default" w:ascii="Times New Roman" w:hAnsi="Times New Roman" w:eastAsia="方正仿宋_GBK" w:cs="Times New Roman"/>
          <w:color w:val="auto"/>
          <w:sz w:val="32"/>
          <w:szCs w:val="32"/>
        </w:rPr>
        <w:t>领导小组将通报批评并责令整改，必要时收回已安排的资金；对严重违纪的，</w:t>
      </w:r>
      <w:r>
        <w:rPr>
          <w:rFonts w:hint="default" w:ascii="Times New Roman" w:hAnsi="Times New Roman" w:eastAsia="方正仿宋_GBK" w:cs="Times New Roman"/>
          <w:color w:val="auto"/>
          <w:sz w:val="32"/>
          <w:szCs w:val="32"/>
          <w:lang w:eastAsia="zh-CN"/>
        </w:rPr>
        <w:t>由县纪委</w:t>
      </w:r>
      <w:r>
        <w:rPr>
          <w:rFonts w:hint="eastAsia" w:eastAsia="方正仿宋_GBK" w:cs="Times New Roman"/>
          <w:color w:val="auto"/>
          <w:sz w:val="32"/>
          <w:szCs w:val="32"/>
          <w:lang w:eastAsia="zh-CN"/>
        </w:rPr>
        <w:t>县</w:t>
      </w:r>
      <w:r>
        <w:rPr>
          <w:rFonts w:hint="default" w:ascii="Times New Roman" w:hAnsi="Times New Roman" w:eastAsia="方正仿宋_GBK" w:cs="Times New Roman"/>
          <w:color w:val="auto"/>
          <w:sz w:val="32"/>
          <w:szCs w:val="32"/>
          <w:lang w:eastAsia="zh-CN"/>
        </w:rPr>
        <w:t>监委</w:t>
      </w:r>
      <w:r>
        <w:rPr>
          <w:rFonts w:hint="default" w:ascii="Times New Roman" w:hAnsi="Times New Roman" w:eastAsia="方正仿宋_GBK" w:cs="Times New Roman"/>
          <w:color w:val="auto"/>
          <w:sz w:val="32"/>
          <w:szCs w:val="32"/>
        </w:rPr>
        <w:t>根据相关规定严肃追究单位领导和相关人员的责任。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方正仿宋_GBK" w:cs="Times New Roman"/>
          <w:color w:val="auto"/>
          <w:sz w:val="32"/>
          <w:szCs w:val="32"/>
          <w:highlight w:val="none"/>
          <w:shd w:val="clear" w:color="auto" w:fill="auto"/>
          <w:lang w:eastAsia="zh-CN"/>
        </w:rPr>
      </w:pPr>
      <w:r>
        <w:rPr>
          <w:rFonts w:hint="default" w:ascii="Times New Roman" w:hAnsi="Times New Roman" w:eastAsia="方正仿宋_GBK"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z w:val="32"/>
          <w:szCs w:val="32"/>
        </w:rPr>
        <w:t>附件：1.</w:t>
      </w:r>
      <w:r>
        <w:rPr>
          <w:rFonts w:hint="default" w:ascii="Times New Roman" w:hAnsi="Times New Roman" w:eastAsia="方正仿宋_GBK" w:cs="Times New Roman"/>
          <w:spacing w:val="-20"/>
          <w:sz w:val="32"/>
          <w:szCs w:val="32"/>
          <w:lang w:eastAsia="zh-CN"/>
        </w:rPr>
        <w:t>德宏州</w:t>
      </w:r>
      <w:r>
        <w:rPr>
          <w:rFonts w:hint="default" w:ascii="Times New Roman" w:hAnsi="Times New Roman" w:eastAsia="方正仿宋_GBK" w:cs="Times New Roman"/>
          <w:spacing w:val="-20"/>
          <w:sz w:val="32"/>
          <w:szCs w:val="32"/>
        </w:rPr>
        <w:t>盈江县财政涉农资金整合方案基本情况表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2.盈江县统筹整合财政涉农资金来源情况表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3.盈江县统筹整合财政涉农资金项目表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rPr>
        <w:t xml:space="preserve"> 4.盈江县</w:t>
      </w:r>
      <w:r>
        <w:rPr>
          <w:rFonts w:hint="default" w:ascii="Times New Roman" w:hAnsi="Times New Roman" w:eastAsia="方正仿宋_GBK" w:cs="Times New Roman"/>
          <w:sz w:val="32"/>
          <w:szCs w:val="32"/>
          <w:lang w:eastAsia="zh-CN"/>
        </w:rPr>
        <w:t>整合</w:t>
      </w:r>
      <w:r>
        <w:rPr>
          <w:rFonts w:hint="default" w:ascii="Times New Roman" w:hAnsi="Times New Roman" w:eastAsia="方正仿宋_GBK" w:cs="Times New Roman"/>
          <w:sz w:val="32"/>
          <w:szCs w:val="32"/>
        </w:rPr>
        <w:t>方案项目类型投入情况统计表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napToGrid/>
        <w:spacing w:line="560" w:lineRule="exact"/>
        <w:jc w:val="both"/>
        <w:textAlignment w:val="auto"/>
        <w:rPr>
          <w:rFonts w:hint="default" w:ascii="Times New Roman" w:hAnsi="Times New Roman" w:eastAsia="方正仿宋_GBK" w:cs="Times New Roman"/>
          <w:sz w:val="32"/>
          <w:szCs w:val="32"/>
        </w:rPr>
      </w:pPr>
    </w:p>
    <w:p>
      <w:pPr>
        <w:spacing w:line="560" w:lineRule="exact"/>
        <w:ind w:firstLine="160" w:firstLineChars="50"/>
        <w:jc w:val="center"/>
        <w:rPr>
          <w:rFonts w:hint="eastAsia" w:eastAsia="方正仿宋_GBK"/>
          <w:sz w:val="32"/>
          <w:szCs w:val="32"/>
        </w:rPr>
      </w:pPr>
    </w:p>
    <w:p>
      <w:pPr>
        <w:tabs>
          <w:tab w:val="left" w:pos="7952"/>
        </w:tabs>
        <w:spacing w:line="4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spacing w:line="560" w:lineRule="exact"/>
        <w:rPr>
          <w:rFonts w:hint="eastAsia" w:ascii="方正仿宋_GBK" w:eastAsia="方正仿宋_GBK"/>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left="1119" w:leftChars="133" w:right="0" w:rightChars="0" w:hanging="840" w:hangingChars="300"/>
        <w:textAlignment w:val="auto"/>
        <w:outlineLvl w:val="9"/>
        <w:rPr>
          <w:rFonts w:hint="default" w:ascii="Times New Roman" w:hAnsi="Times New Roman" w:eastAsia="仿宋_GB2312" w:cs="Times New Roman"/>
          <w:color w:val="auto"/>
          <w:sz w:val="28"/>
          <w:szCs w:val="28"/>
          <w:highlight w:val="none"/>
          <w:lang w:eastAsia="zh-CN"/>
        </w:rPr>
      </w:pPr>
      <w:r>
        <w:rPr>
          <w:rFonts w:hint="eastAsia" w:ascii="方正仿宋_GBK" w:eastAsia="方正仿宋_GBK"/>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90170</wp:posOffset>
                </wp:positionH>
                <wp:positionV relativeFrom="paragraph">
                  <wp:posOffset>48260</wp:posOffset>
                </wp:positionV>
                <wp:extent cx="5500370" cy="0"/>
                <wp:effectExtent l="0" t="0" r="0" b="0"/>
                <wp:wrapNone/>
                <wp:docPr id="3" name="直线 55"/>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1"/>
                    </wps:wsp>
                  </a:graphicData>
                </a:graphic>
              </wp:anchor>
            </w:drawing>
          </mc:Choice>
          <mc:Fallback>
            <w:pict>
              <v:line id="直线 55" o:spid="_x0000_s1026" o:spt="20" style="position:absolute;left:0pt;margin-left:7.1pt;margin-top:3.8pt;height:0pt;width:433.1pt;z-index:251662336;mso-width-relative:page;mso-height-relative:page;" filled="f" stroked="t" coordsize="21600,21600" o:gfxdata="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xKz/mc8AAAAGAQAA&#10;DwAAAAAAAAABACAAAAAiAAAAZHJzL2Rvd25yZXYueG1sUEsBAhQAFAAAAAgAh07iQNR4JI3pAQAA&#10;3QMAAA4AAAAAAAAAAQAgAAAAHgEAAGRycy9lMm9Eb2MueG1sUEsFBgAAAAAGAAYAWQEAAHkFAAAA&#10;AA==&#10;">
                <v:fill on="f" focussize="0,0"/>
                <v:stroke weight="0.99pt" color="#000000" joinstyle="round"/>
                <v:imagedata o:title=""/>
                <o:lock v:ext="edit" aspectratio="f"/>
              </v:line>
            </w:pict>
          </mc:Fallback>
        </mc:AlternateContent>
      </w:r>
      <w:r>
        <w:rPr>
          <w:rFonts w:hint="eastAsia" w:eastAsia="方正仿宋_GBK"/>
          <w:color w:val="auto"/>
          <w:sz w:val="28"/>
          <w:szCs w:val="28"/>
        </w:rPr>
        <w:t>抄送：</w:t>
      </w:r>
      <w:r>
        <w:rPr>
          <w:rFonts w:hint="default" w:ascii="Times New Roman" w:hAnsi="Times New Roman" w:eastAsia="仿宋_GB2312" w:cs="Times New Roman"/>
          <w:color w:val="auto"/>
          <w:sz w:val="28"/>
          <w:szCs w:val="28"/>
          <w:highlight w:val="none"/>
        </w:rPr>
        <w:t>县教育</w:t>
      </w:r>
      <w:r>
        <w:rPr>
          <w:rFonts w:hint="default" w:ascii="Times New Roman" w:hAnsi="Times New Roman" w:eastAsia="仿宋_GB2312" w:cs="Times New Roman"/>
          <w:color w:val="auto"/>
          <w:sz w:val="28"/>
          <w:szCs w:val="28"/>
          <w:highlight w:val="none"/>
          <w:lang w:eastAsia="zh-CN"/>
        </w:rPr>
        <w:t>体育</w:t>
      </w:r>
      <w:r>
        <w:rPr>
          <w:rFonts w:hint="default" w:ascii="Times New Roman" w:hAnsi="Times New Roman" w:eastAsia="仿宋_GB2312" w:cs="Times New Roman"/>
          <w:color w:val="auto"/>
          <w:sz w:val="28"/>
          <w:szCs w:val="28"/>
          <w:highlight w:val="none"/>
        </w:rPr>
        <w:t>局、</w:t>
      </w:r>
      <w:r>
        <w:rPr>
          <w:rFonts w:hint="default" w:ascii="Times New Roman" w:hAnsi="Times New Roman" w:eastAsia="仿宋_GB2312" w:cs="Times New Roman"/>
          <w:color w:val="auto"/>
          <w:sz w:val="28"/>
          <w:szCs w:val="28"/>
          <w:highlight w:val="none"/>
          <w:lang w:eastAsia="zh-CN"/>
        </w:rPr>
        <w:t>县民族宗教事务局</w:t>
      </w:r>
      <w:r>
        <w:rPr>
          <w:rFonts w:hint="eastAsia" w:ascii="Times New Roman" w:hAnsi="Times New Roman" w:eastAsia="仿宋_GB2312" w:cs="Times New Roman"/>
          <w:color w:val="auto"/>
          <w:sz w:val="28"/>
          <w:szCs w:val="28"/>
          <w:highlight w:val="none"/>
          <w:lang w:eastAsia="zh-CN"/>
        </w:rPr>
        <w:t>、</w:t>
      </w:r>
      <w:r>
        <w:rPr>
          <w:rFonts w:hint="default" w:ascii="Times New Roman" w:hAnsi="Times New Roman" w:eastAsia="仿宋_GB2312" w:cs="Times New Roman"/>
          <w:color w:val="auto"/>
          <w:sz w:val="28"/>
          <w:szCs w:val="28"/>
          <w:highlight w:val="none"/>
        </w:rPr>
        <w:t>县交通运输局、</w:t>
      </w:r>
      <w:r>
        <w:rPr>
          <w:rFonts w:hint="default" w:ascii="Times New Roman" w:hAnsi="Times New Roman" w:eastAsia="仿宋_GB2312" w:cs="Times New Roman"/>
          <w:color w:val="auto"/>
          <w:sz w:val="28"/>
          <w:szCs w:val="28"/>
          <w:highlight w:val="none"/>
          <w:lang w:eastAsia="zh-CN"/>
        </w:rPr>
        <w:t>县农业农</w:t>
      </w:r>
    </w:p>
    <w:p>
      <w:pPr>
        <w:keepNext w:val="0"/>
        <w:keepLines w:val="0"/>
        <w:pageBreakBefore w:val="0"/>
        <w:widowControl w:val="0"/>
        <w:kinsoku/>
        <w:wordWrap/>
        <w:overflowPunct/>
        <w:topLinePunct w:val="0"/>
        <w:autoSpaceDE/>
        <w:autoSpaceDN/>
        <w:bidi w:val="0"/>
        <w:adjustRightInd/>
        <w:snapToGrid/>
        <w:spacing w:line="500" w:lineRule="exact"/>
        <w:ind w:left="1117" w:leftChars="532" w:right="0" w:rightChars="0" w:firstLine="0" w:firstLineChars="0"/>
        <w:textAlignment w:val="auto"/>
        <w:outlineLvl w:val="9"/>
        <w:rPr>
          <w:rFonts w:hint="default" w:ascii="Times New Roman" w:hAnsi="Times New Roman" w:eastAsia="方正仿宋_GBK" w:cs="Times New Roman"/>
          <w:color w:val="auto"/>
          <w:sz w:val="28"/>
          <w:szCs w:val="28"/>
        </w:rPr>
      </w:pPr>
      <w:r>
        <w:rPr>
          <w:rFonts w:hint="default" w:ascii="Times New Roman" w:hAnsi="Times New Roman" w:eastAsia="仿宋_GB2312" w:cs="Times New Roman"/>
          <w:color w:val="auto"/>
          <w:sz w:val="28"/>
          <w:szCs w:val="28"/>
          <w:highlight w:val="none"/>
          <w:lang w:eastAsia="zh-CN"/>
        </w:rPr>
        <w:t>村局、县水利局、</w:t>
      </w:r>
      <w:r>
        <w:rPr>
          <w:rFonts w:hint="default" w:ascii="Times New Roman" w:hAnsi="Times New Roman" w:eastAsia="仿宋_GB2312" w:cs="Times New Roman"/>
          <w:color w:val="auto"/>
          <w:sz w:val="28"/>
          <w:szCs w:val="28"/>
          <w:highlight w:val="none"/>
        </w:rPr>
        <w:t>县林业</w:t>
      </w:r>
      <w:r>
        <w:rPr>
          <w:rFonts w:hint="default" w:ascii="Times New Roman" w:hAnsi="Times New Roman" w:eastAsia="仿宋_GB2312" w:cs="Times New Roman"/>
          <w:color w:val="auto"/>
          <w:sz w:val="28"/>
          <w:szCs w:val="28"/>
          <w:highlight w:val="none"/>
          <w:lang w:eastAsia="zh-CN"/>
        </w:rPr>
        <w:t>和草原</w:t>
      </w:r>
      <w:r>
        <w:rPr>
          <w:rFonts w:hint="default" w:ascii="Times New Roman" w:hAnsi="Times New Roman" w:eastAsia="仿宋_GB2312" w:cs="Times New Roman"/>
          <w:color w:val="auto"/>
          <w:sz w:val="28"/>
          <w:szCs w:val="28"/>
          <w:highlight w:val="none"/>
        </w:rPr>
        <w:t>局、</w:t>
      </w:r>
      <w:r>
        <w:rPr>
          <w:rFonts w:hint="default" w:ascii="Times New Roman" w:hAnsi="Times New Roman" w:eastAsia="方正仿宋_GBK" w:cs="Times New Roman"/>
          <w:color w:val="auto"/>
          <w:sz w:val="28"/>
          <w:szCs w:val="28"/>
          <w:lang w:eastAsia="zh-CN"/>
        </w:rPr>
        <w:t>县</w:t>
      </w:r>
      <w:r>
        <w:rPr>
          <w:rFonts w:hint="eastAsia" w:ascii="Times New Roman" w:hAnsi="Times New Roman" w:eastAsia="方正仿宋_GBK" w:cs="Times New Roman"/>
          <w:color w:val="auto"/>
          <w:sz w:val="28"/>
          <w:szCs w:val="28"/>
          <w:lang w:eastAsia="zh-CN"/>
        </w:rPr>
        <w:t>乡村振兴局，</w:t>
      </w:r>
      <w:r>
        <w:rPr>
          <w:rFonts w:hint="default" w:ascii="Times New Roman" w:hAnsi="Times New Roman" w:eastAsia="方正仿宋_GBK" w:cs="Times New Roman"/>
          <w:color w:val="auto"/>
          <w:sz w:val="28"/>
          <w:szCs w:val="28"/>
        </w:rPr>
        <w:t>平原镇、</w:t>
      </w:r>
    </w:p>
    <w:p>
      <w:pPr>
        <w:keepNext w:val="0"/>
        <w:keepLines w:val="0"/>
        <w:pageBreakBefore w:val="0"/>
        <w:widowControl w:val="0"/>
        <w:kinsoku/>
        <w:wordWrap/>
        <w:overflowPunct/>
        <w:topLinePunct w:val="0"/>
        <w:autoSpaceDE/>
        <w:autoSpaceDN/>
        <w:bidi w:val="0"/>
        <w:adjustRightInd/>
        <w:snapToGrid/>
        <w:spacing w:line="500" w:lineRule="exact"/>
        <w:ind w:left="1117" w:leftChars="532" w:right="0" w:rightChars="0" w:firstLine="0" w:firstLineChars="0"/>
        <w:textAlignment w:val="auto"/>
        <w:outlineLvl w:val="9"/>
        <w:rPr>
          <w:rFonts w:hint="eastAsia" w:eastAsia="方正仿宋_GBK"/>
          <w:color w:val="auto"/>
          <w:sz w:val="28"/>
          <w:szCs w:val="28"/>
        </w:rPr>
      </w:pPr>
      <w:r>
        <w:rPr>
          <w:rFonts w:hint="default" w:ascii="Times New Roman" w:hAnsi="Times New Roman" w:eastAsia="方正仿宋_GBK" w:cs="Times New Roman"/>
          <w:color w:val="auto"/>
          <w:sz w:val="28"/>
          <w:szCs w:val="28"/>
        </w:rPr>
        <w:t>弄璋镇、太平镇、旧城镇、昔马镇、盏西镇、卡场镇、勐弄乡、苏典乡、铜壁关乡、新城乡、油松岭乡、芒章乡、支那乡、农场</w:t>
      </w:r>
      <w:r>
        <w:rPr>
          <w:rFonts w:hint="eastAsia" w:ascii="Times New Roman" w:hAnsi="Times New Roman" w:eastAsia="方正仿宋_GBK" w:cs="Times New Roman"/>
          <w:color w:val="auto"/>
          <w:sz w:val="28"/>
          <w:szCs w:val="28"/>
          <w:lang w:eastAsia="zh-CN"/>
        </w:rPr>
        <w:t>。</w:t>
      </w:r>
    </w:p>
    <w:p>
      <w:pPr>
        <w:spacing w:line="160" w:lineRule="exact"/>
        <w:ind w:left="959" w:leftChars="152" w:hanging="640" w:hangingChars="200"/>
        <w:rPr>
          <w:rFonts w:hint="eastAsia" w:eastAsia="方正仿宋_GBK"/>
          <w:sz w:val="28"/>
          <w:szCs w:val="28"/>
        </w:rPr>
      </w:pPr>
      <w:r>
        <w:rPr>
          <w:rFonts w:hint="eastAsia" w:ascii="方正仿宋_GBK" w:eastAsia="方正仿宋_GBK"/>
          <w:sz w:val="32"/>
          <w:szCs w:val="32"/>
        </w:rPr>
        <mc:AlternateContent>
          <mc:Choice Requires="wps">
            <w:drawing>
              <wp:anchor distT="0" distB="0" distL="114300" distR="114300" simplePos="0" relativeHeight="251661312" behindDoc="0" locked="0" layoutInCell="1" allowOverlap="1">
                <wp:simplePos x="0" y="0"/>
                <wp:positionH relativeFrom="column">
                  <wp:posOffset>90170</wp:posOffset>
                </wp:positionH>
                <wp:positionV relativeFrom="paragraph">
                  <wp:posOffset>58420</wp:posOffset>
                </wp:positionV>
                <wp:extent cx="5500370" cy="0"/>
                <wp:effectExtent l="0" t="0" r="0" b="0"/>
                <wp:wrapNone/>
                <wp:docPr id="2" name="直线 54"/>
                <wp:cNvGraphicFramePr/>
                <a:graphic xmlns:a="http://schemas.openxmlformats.org/drawingml/2006/main">
                  <a:graphicData uri="http://schemas.microsoft.com/office/word/2010/wordprocessingShape">
                    <wps:wsp>
                      <wps:cNvCnPr/>
                      <wps:spPr>
                        <a:xfrm>
                          <a:off x="0" y="0"/>
                          <a:ext cx="5500370" cy="0"/>
                        </a:xfrm>
                        <a:prstGeom prst="line">
                          <a:avLst/>
                        </a:prstGeom>
                        <a:ln w="9017" cap="flat" cmpd="sng">
                          <a:solidFill>
                            <a:srgbClr val="000000"/>
                          </a:solidFill>
                          <a:prstDash val="solid"/>
                          <a:headEnd type="none" w="med" len="med"/>
                          <a:tailEnd type="none" w="med" len="med"/>
                        </a:ln>
                      </wps:spPr>
                      <wps:bodyPr upright="1"/>
                    </wps:wsp>
                  </a:graphicData>
                </a:graphic>
              </wp:anchor>
            </w:drawing>
          </mc:Choice>
          <mc:Fallback>
            <w:pict>
              <v:line id="直线 54" o:spid="_x0000_s1026" o:spt="20" style="position:absolute;left:0pt;margin-left:7.1pt;margin-top:4.6pt;height:0pt;width:433.1pt;z-index:251661312;mso-width-relative:page;mso-height-relative:page;" filled="f" stroked="t" coordsize="21600,21600" o:gfxdata="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XkQz91AAA&#10;AAYBAAAPAAAAAAAAAAEAIAAAACIAAABkcnMvZG93bnJldi54bWxQSwECFAAUAAAACACHTuJAelP0&#10;OukBAADcAwAADgAAAAAAAAABACAAAAAjAQAAZHJzL2Uyb0RvYy54bWxQSwUGAAAAAAYABgBZAQAA&#10;fgUAAAAA&#10;">
                <v:fill on="f" focussize="0,0"/>
                <v:stroke weight="0.71pt" color="#000000" joinstyle="round"/>
                <v:imagedata o:title=""/>
                <o:lock v:ext="edit" aspectratio="f"/>
              </v:line>
            </w:pict>
          </mc:Fallback>
        </mc:AlternateContent>
      </w:r>
    </w:p>
    <w:p>
      <w:pPr>
        <w:spacing w:line="360" w:lineRule="exact"/>
        <w:ind w:firstLine="280"/>
        <w:rPr>
          <w:rFonts w:eastAsia="方正仿宋_GBK"/>
          <w:sz w:val="32"/>
          <w:szCs w:val="32"/>
        </w:rPr>
      </w:pPr>
      <w:r>
        <w:rPr>
          <w:rFonts w:eastAsia="方正仿宋_GBK"/>
          <w:sz w:val="32"/>
          <w:szCs w:val="32"/>
        </w:rPr>
        <mc:AlternateContent>
          <mc:Choice Requires="wps">
            <w:drawing>
              <wp:anchor distT="0" distB="0" distL="114300" distR="114300" simplePos="0" relativeHeight="251660288" behindDoc="0" locked="0" layoutInCell="1" allowOverlap="1">
                <wp:simplePos x="0" y="0"/>
                <wp:positionH relativeFrom="column">
                  <wp:posOffset>90170</wp:posOffset>
                </wp:positionH>
                <wp:positionV relativeFrom="paragraph">
                  <wp:posOffset>353060</wp:posOffset>
                </wp:positionV>
                <wp:extent cx="5500370" cy="0"/>
                <wp:effectExtent l="0" t="0" r="0" b="0"/>
                <wp:wrapNone/>
                <wp:docPr id="1" name="直线 48"/>
                <wp:cNvGraphicFramePr/>
                <a:graphic xmlns:a="http://schemas.openxmlformats.org/drawingml/2006/main">
                  <a:graphicData uri="http://schemas.microsoft.com/office/word/2010/wordprocessingShape">
                    <wps:wsp>
                      <wps:cNvCnPr/>
                      <wps:spPr>
                        <a:xfrm>
                          <a:off x="0" y="0"/>
                          <a:ext cx="5500370" cy="0"/>
                        </a:xfrm>
                        <a:prstGeom prst="line">
                          <a:avLst/>
                        </a:prstGeom>
                        <a:ln w="12573" cap="flat" cmpd="sng">
                          <a:solidFill>
                            <a:srgbClr val="000000"/>
                          </a:solidFill>
                          <a:prstDash val="solid"/>
                          <a:headEnd type="none" w="med" len="med"/>
                          <a:tailEnd type="none" w="med" len="med"/>
                        </a:ln>
                      </wps:spPr>
                      <wps:bodyPr upright="1"/>
                    </wps:wsp>
                  </a:graphicData>
                </a:graphic>
              </wp:anchor>
            </w:drawing>
          </mc:Choice>
          <mc:Fallback>
            <w:pict>
              <v:line id="直线 48" o:spid="_x0000_s1026" o:spt="20" style="position:absolute;left:0pt;margin-left:7.1pt;margin-top:27.8pt;height:0pt;width:433.1pt;z-index:251660288;mso-width-relative:page;mso-height-relative:page;" filled="f" stroked="t" coordsize="21600,21600" o:gfxdata="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oCUf/SAAAA&#10;CAEAAA8AAAAAAAAAAQAgAAAAIgAAAGRycy9kb3ducmV2LnhtbFBLAQIUABQAAAAIAIdO4kCEmIFi&#10;6gEAAN0DAAAOAAAAAAAAAAEAIAAAACEBAABkcnMvZTJvRG9jLnhtbFBLBQYAAAAABgAGAFkBAAB9&#10;BQAAAAA=&#10;">
                <v:fill on="f" focussize="0,0"/>
                <v:stroke weight="0.99pt" color="#000000" joinstyle="round"/>
                <v:imagedata o:title=""/>
                <o:lock v:ext="edit" aspectratio="f"/>
              </v:line>
            </w:pict>
          </mc:Fallback>
        </mc:AlternateContent>
      </w:r>
      <w:r>
        <w:rPr>
          <w:rFonts w:eastAsia="方正仿宋_GBK"/>
          <w:sz w:val="28"/>
          <w:szCs w:val="28"/>
        </w:rPr>
        <w:t xml:space="preserve">盈江县人民政府办公室                  </w:t>
      </w:r>
      <w:r>
        <w:rPr>
          <w:rFonts w:hint="eastAsia" w:eastAsia="方正仿宋_GBK"/>
          <w:sz w:val="28"/>
          <w:szCs w:val="28"/>
        </w:rPr>
        <w:t xml:space="preserve">   </w:t>
      </w:r>
      <w:r>
        <w:rPr>
          <w:rFonts w:eastAsia="方正仿宋_GBK"/>
          <w:sz w:val="28"/>
          <w:szCs w:val="28"/>
        </w:rPr>
        <w:t>20</w:t>
      </w:r>
      <w:r>
        <w:rPr>
          <w:rFonts w:hint="eastAsia" w:eastAsia="方正仿宋_GBK"/>
          <w:sz w:val="28"/>
          <w:szCs w:val="28"/>
          <w:lang w:val="en-US" w:eastAsia="zh-CN"/>
        </w:rPr>
        <w:t>22</w:t>
      </w:r>
      <w:r>
        <w:rPr>
          <w:rFonts w:eastAsia="方正仿宋_GBK"/>
          <w:sz w:val="28"/>
          <w:szCs w:val="28"/>
        </w:rPr>
        <w:t>年</w:t>
      </w:r>
      <w:r>
        <w:rPr>
          <w:rFonts w:hint="eastAsia" w:eastAsia="方正仿宋_GBK"/>
          <w:sz w:val="28"/>
          <w:szCs w:val="28"/>
          <w:lang w:val="en-US" w:eastAsia="zh-CN"/>
        </w:rPr>
        <w:t>3</w:t>
      </w:r>
      <w:r>
        <w:rPr>
          <w:rFonts w:eastAsia="方正仿宋_GBK"/>
          <w:sz w:val="28"/>
          <w:szCs w:val="28"/>
        </w:rPr>
        <w:t>月</w:t>
      </w:r>
      <w:r>
        <w:rPr>
          <w:rFonts w:hint="eastAsia" w:eastAsia="方正仿宋_GBK"/>
          <w:sz w:val="28"/>
          <w:szCs w:val="28"/>
          <w:lang w:val="en-US" w:eastAsia="zh-CN"/>
        </w:rPr>
        <w:t>30</w:t>
      </w:r>
      <w:r>
        <w:rPr>
          <w:rFonts w:eastAsia="方正仿宋_GBK"/>
          <w:sz w:val="28"/>
          <w:szCs w:val="28"/>
        </w:rPr>
        <w:t xml:space="preserve">日印发  </w:t>
      </w:r>
    </w:p>
    <w:sectPr>
      <w:headerReference r:id="rId3" w:type="default"/>
      <w:footerReference r:id="rId4" w:type="default"/>
      <w:footerReference r:id="rId5" w:type="even"/>
      <w:pgSz w:w="11906" w:h="16838"/>
      <w:pgMar w:top="2098" w:right="1531" w:bottom="1985" w:left="1531" w:header="851" w:footer="1559"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1134" w:vSpace="397" w:wrap="around" w:vAnchor="text" w:hAnchor="margin" w:xAlign="outside" w:y="1"/>
      <w:ind w:right="140"/>
      <w:jc w:val="right"/>
      <w:rPr>
        <w:rStyle w:val="9"/>
        <w:rFonts w:hint="eastAsia" w:ascii="宋体" w:hAnsi="宋体"/>
        <w:sz w:val="28"/>
        <w:szCs w:val="28"/>
      </w:rPr>
    </w:pPr>
    <w:r>
      <w:rPr>
        <w:rStyle w:val="9"/>
        <w:rFonts w:ascii="宋体" w:hAnsi="宋体"/>
        <w:sz w:val="28"/>
        <w:szCs w:val="28"/>
      </w:rPr>
      <w:fldChar w:fldCharType="begin"/>
    </w:r>
    <w:r>
      <w:rPr>
        <w:rStyle w:val="9"/>
        <w:rFonts w:ascii="宋体" w:hAnsi="宋体"/>
        <w:sz w:val="28"/>
        <w:szCs w:val="28"/>
      </w:rPr>
      <w:instrText xml:space="preserve">PAGE  </w:instrText>
    </w:r>
    <w:r>
      <w:rPr>
        <w:rStyle w:val="9"/>
        <w:rFonts w:ascii="宋体" w:hAnsi="宋体"/>
        <w:sz w:val="28"/>
        <w:szCs w:val="28"/>
      </w:rPr>
      <w:fldChar w:fldCharType="separate"/>
    </w:r>
    <w:r>
      <w:rPr>
        <w:rStyle w:val="9"/>
        <w:rFonts w:ascii="宋体" w:hAnsi="宋体"/>
        <w:sz w:val="28"/>
        <w:szCs w:val="28"/>
      </w:rPr>
      <w:t>- 2 -</w:t>
    </w:r>
    <w:r>
      <w:rPr>
        <w:rStyle w:val="9"/>
        <w:rFonts w:ascii="宋体" w:hAnsi="宋体"/>
        <w:sz w:val="28"/>
        <w:szCs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9"/>
      </w:rPr>
    </w:pPr>
    <w:r>
      <w:rPr>
        <w:rStyle w:val="9"/>
      </w:rPr>
      <w:fldChar w:fldCharType="begin"/>
    </w:r>
    <w:r>
      <w:rPr>
        <w:rStyle w:val="9"/>
      </w:rPr>
      <w:instrText xml:space="preserve">PAGE  </w:instrText>
    </w:r>
    <w:r>
      <w:rPr>
        <w:rStyle w:val="9"/>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388F2"/>
    <w:multiLevelType w:val="singleLevel"/>
    <w:tmpl w:val="5A4388F2"/>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documentProtection w:edit="forms" w:enforcement="1" w:cryptProviderType="rsaFull" w:cryptAlgorithmClass="hash" w:cryptAlgorithmType="typeAny" w:cryptAlgorithmSid="4" w:cryptSpinCount="0" w:hash="IzAs6zRdUTr5GZoePIPUu2RPneo=" w:salt="14FIX9f8vg8rj/NvGv6l6Q=="/>
  <w:defaultTabStop w:val="420"/>
  <w:hyphenationZone w:val="360"/>
  <w:drawingGridHorizontalSpacing w:val="14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558C118C-7B5A-47BE-9BF9-1083A29A9B43}"/>
    <w:docVar w:name="DocumentName" w:val="盈江人武部开展边境疫情防控工作情况"/>
  </w:docVars>
  <w:rsids>
    <w:rsidRoot w:val="3528265C"/>
    <w:rsid w:val="00011F92"/>
    <w:rsid w:val="00020D20"/>
    <w:rsid w:val="00022F71"/>
    <w:rsid w:val="000309C9"/>
    <w:rsid w:val="00042F5D"/>
    <w:rsid w:val="00043314"/>
    <w:rsid w:val="00054C5C"/>
    <w:rsid w:val="0005605A"/>
    <w:rsid w:val="00056123"/>
    <w:rsid w:val="00067BE0"/>
    <w:rsid w:val="00072EDB"/>
    <w:rsid w:val="00085FEB"/>
    <w:rsid w:val="000B6ECB"/>
    <w:rsid w:val="000C3E7B"/>
    <w:rsid w:val="000E0B7B"/>
    <w:rsid w:val="001257F0"/>
    <w:rsid w:val="0012652F"/>
    <w:rsid w:val="00174954"/>
    <w:rsid w:val="00180DDB"/>
    <w:rsid w:val="001937E8"/>
    <w:rsid w:val="001B2E12"/>
    <w:rsid w:val="001B3C90"/>
    <w:rsid w:val="001C2752"/>
    <w:rsid w:val="001C5112"/>
    <w:rsid w:val="001D758A"/>
    <w:rsid w:val="001F2AD5"/>
    <w:rsid w:val="00213256"/>
    <w:rsid w:val="002160BC"/>
    <w:rsid w:val="00226FC6"/>
    <w:rsid w:val="002529D3"/>
    <w:rsid w:val="00285694"/>
    <w:rsid w:val="002932FF"/>
    <w:rsid w:val="002962AE"/>
    <w:rsid w:val="002A28D8"/>
    <w:rsid w:val="002B4D25"/>
    <w:rsid w:val="002B4E78"/>
    <w:rsid w:val="002F0CE5"/>
    <w:rsid w:val="002F19EB"/>
    <w:rsid w:val="002F2521"/>
    <w:rsid w:val="00300C8B"/>
    <w:rsid w:val="00333EB4"/>
    <w:rsid w:val="00343127"/>
    <w:rsid w:val="00352FC3"/>
    <w:rsid w:val="003A4FF2"/>
    <w:rsid w:val="003C0F9F"/>
    <w:rsid w:val="003D4CF5"/>
    <w:rsid w:val="003E1807"/>
    <w:rsid w:val="003E6B21"/>
    <w:rsid w:val="003F60EC"/>
    <w:rsid w:val="00402552"/>
    <w:rsid w:val="00406F95"/>
    <w:rsid w:val="00407686"/>
    <w:rsid w:val="0041082B"/>
    <w:rsid w:val="00416EA9"/>
    <w:rsid w:val="004366FF"/>
    <w:rsid w:val="00437765"/>
    <w:rsid w:val="0044607F"/>
    <w:rsid w:val="0046242C"/>
    <w:rsid w:val="0049122A"/>
    <w:rsid w:val="00491AC1"/>
    <w:rsid w:val="004B1123"/>
    <w:rsid w:val="004B6B98"/>
    <w:rsid w:val="004D3998"/>
    <w:rsid w:val="004E42BC"/>
    <w:rsid w:val="004F5736"/>
    <w:rsid w:val="00541FC4"/>
    <w:rsid w:val="00543288"/>
    <w:rsid w:val="005517BB"/>
    <w:rsid w:val="00555A75"/>
    <w:rsid w:val="00562C8C"/>
    <w:rsid w:val="00565623"/>
    <w:rsid w:val="00582D85"/>
    <w:rsid w:val="00585F62"/>
    <w:rsid w:val="005A1AB3"/>
    <w:rsid w:val="005A3FA7"/>
    <w:rsid w:val="005B5DDE"/>
    <w:rsid w:val="005D080E"/>
    <w:rsid w:val="005D24A5"/>
    <w:rsid w:val="005D24B2"/>
    <w:rsid w:val="005F4842"/>
    <w:rsid w:val="00615A60"/>
    <w:rsid w:val="00635CC2"/>
    <w:rsid w:val="00644F51"/>
    <w:rsid w:val="00646CA5"/>
    <w:rsid w:val="00685655"/>
    <w:rsid w:val="00697690"/>
    <w:rsid w:val="006B09B7"/>
    <w:rsid w:val="006D77C4"/>
    <w:rsid w:val="00744F69"/>
    <w:rsid w:val="00751CB3"/>
    <w:rsid w:val="00770D8D"/>
    <w:rsid w:val="00791C3A"/>
    <w:rsid w:val="00797AE6"/>
    <w:rsid w:val="007B1743"/>
    <w:rsid w:val="007D5113"/>
    <w:rsid w:val="007F0C0E"/>
    <w:rsid w:val="00802576"/>
    <w:rsid w:val="00812125"/>
    <w:rsid w:val="00812496"/>
    <w:rsid w:val="00823D74"/>
    <w:rsid w:val="00830D97"/>
    <w:rsid w:val="00844E32"/>
    <w:rsid w:val="008450BB"/>
    <w:rsid w:val="008576FA"/>
    <w:rsid w:val="0086252D"/>
    <w:rsid w:val="00893343"/>
    <w:rsid w:val="008B1B08"/>
    <w:rsid w:val="008D4ABA"/>
    <w:rsid w:val="008D5BFC"/>
    <w:rsid w:val="008E651B"/>
    <w:rsid w:val="008F46CE"/>
    <w:rsid w:val="009013D0"/>
    <w:rsid w:val="00910735"/>
    <w:rsid w:val="009130F5"/>
    <w:rsid w:val="009403E9"/>
    <w:rsid w:val="00941013"/>
    <w:rsid w:val="00954EB5"/>
    <w:rsid w:val="00970F79"/>
    <w:rsid w:val="0098299A"/>
    <w:rsid w:val="0099745E"/>
    <w:rsid w:val="009B1087"/>
    <w:rsid w:val="009D03D3"/>
    <w:rsid w:val="009D115D"/>
    <w:rsid w:val="00A007B8"/>
    <w:rsid w:val="00A00C34"/>
    <w:rsid w:val="00A178B4"/>
    <w:rsid w:val="00A31DCE"/>
    <w:rsid w:val="00A6117A"/>
    <w:rsid w:val="00A90DD1"/>
    <w:rsid w:val="00A94BB6"/>
    <w:rsid w:val="00AA436A"/>
    <w:rsid w:val="00AD05D9"/>
    <w:rsid w:val="00AD29BF"/>
    <w:rsid w:val="00B26ACF"/>
    <w:rsid w:val="00B42994"/>
    <w:rsid w:val="00B929CB"/>
    <w:rsid w:val="00BA0544"/>
    <w:rsid w:val="00BB3CC9"/>
    <w:rsid w:val="00BB51BD"/>
    <w:rsid w:val="00BD049D"/>
    <w:rsid w:val="00BF1F89"/>
    <w:rsid w:val="00BF4877"/>
    <w:rsid w:val="00BF61AF"/>
    <w:rsid w:val="00C06F13"/>
    <w:rsid w:val="00C206F7"/>
    <w:rsid w:val="00C37CF7"/>
    <w:rsid w:val="00C550F7"/>
    <w:rsid w:val="00C67030"/>
    <w:rsid w:val="00C95507"/>
    <w:rsid w:val="00CA351E"/>
    <w:rsid w:val="00CB6242"/>
    <w:rsid w:val="00CC5689"/>
    <w:rsid w:val="00CF5A88"/>
    <w:rsid w:val="00D02736"/>
    <w:rsid w:val="00D03F5A"/>
    <w:rsid w:val="00D1112D"/>
    <w:rsid w:val="00D2420F"/>
    <w:rsid w:val="00D279E8"/>
    <w:rsid w:val="00D30AEA"/>
    <w:rsid w:val="00D40F79"/>
    <w:rsid w:val="00D41DAE"/>
    <w:rsid w:val="00D833D7"/>
    <w:rsid w:val="00D92829"/>
    <w:rsid w:val="00DB5B94"/>
    <w:rsid w:val="00DB75B6"/>
    <w:rsid w:val="00DC0CB5"/>
    <w:rsid w:val="00DE548D"/>
    <w:rsid w:val="00DE5AE3"/>
    <w:rsid w:val="00E07A28"/>
    <w:rsid w:val="00E34F5C"/>
    <w:rsid w:val="00E5227D"/>
    <w:rsid w:val="00E67DDB"/>
    <w:rsid w:val="00EA5A1E"/>
    <w:rsid w:val="00EB3899"/>
    <w:rsid w:val="00EC419A"/>
    <w:rsid w:val="00EF1307"/>
    <w:rsid w:val="00F17CFF"/>
    <w:rsid w:val="00F25784"/>
    <w:rsid w:val="00F42FAE"/>
    <w:rsid w:val="00F91A45"/>
    <w:rsid w:val="00F97C4F"/>
    <w:rsid w:val="00FB530F"/>
    <w:rsid w:val="00FE483C"/>
    <w:rsid w:val="00FE6847"/>
    <w:rsid w:val="00FE6E79"/>
    <w:rsid w:val="00FF1488"/>
    <w:rsid w:val="240E592A"/>
    <w:rsid w:val="2CCB044F"/>
    <w:rsid w:val="3528265C"/>
    <w:rsid w:val="44E13CEB"/>
    <w:rsid w:val="5E610B91"/>
    <w:rsid w:val="632726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rPr>
      <w:rFonts w:ascii="宋体"/>
    </w:r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Char Char Char Char Char Char Char Char Char Char Char Char Char Char Char Char Char Char Char Char Char Char Char Char Char Char Char Char Char Char Char Char Char"/>
    <w:basedOn w:val="1"/>
    <w:link w:val="7"/>
    <w:qFormat/>
    <w:uiPriority w:val="0"/>
    <w:pPr>
      <w:widowControl/>
      <w:spacing w:after="160" w:line="240" w:lineRule="exact"/>
      <w:jc w:val="left"/>
    </w:pPr>
    <w:rPr>
      <w:szCs w:val="20"/>
    </w:rPr>
  </w:style>
  <w:style w:type="character" w:styleId="9">
    <w:name w:val="page number"/>
    <w:basedOn w:val="7"/>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2522;&#26412;&#36164;&#26009;\2018&#24180;&#65288;&#26368;&#26032;&#65289;&#25991;&#20214;&#27169;&#26495;\&#30408;&#25919;&#21150;&#21457;(&#19979;&#34892;&#2599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盈政办发(下行文).dot</Template>
  <Company>德宏州盈江县党政机关单位</Company>
  <Pages>2</Pages>
  <Words>148</Words>
  <Characters>157</Characters>
  <Lines>2</Lines>
  <Paragraphs>1</Paragraphs>
  <TotalTime>3</TotalTime>
  <ScaleCrop>false</ScaleCrop>
  <LinksUpToDate>false</LinksUpToDate>
  <CharactersWithSpaces>244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2022-03-30T07:22:00Z</dcterms:created>
  <dc:creator>执笔想写再见</dc:creator>
  <cp:lastModifiedBy>盈江人民政府办收发员</cp:lastModifiedBy>
  <cp:lastPrinted>2022-03-31T02:48:00Z</cp:lastPrinted>
  <dcterms:modified xsi:type="dcterms:W3CDTF">2022-03-31T08:26:47Z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